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E4212">
      <w:pPr>
        <w:jc w:val="center"/>
        <w:rPr>
          <w:rFonts w:eastAsia="方正小标宋简体"/>
          <w:bCs/>
          <w:color w:val="000000"/>
          <w:sz w:val="44"/>
          <w:szCs w:val="44"/>
        </w:rPr>
      </w:pPr>
    </w:p>
    <w:p w14:paraId="1806E6B6">
      <w:pPr>
        <w:widowControl w:val="0"/>
        <w:spacing w:line="240" w:lineRule="auto"/>
        <w:jc w:val="center"/>
        <w:rPr>
          <w:rFonts w:hint="eastAsia" w:ascii="宋体" w:hAnsi="宋体" w:eastAsiaTheme="minorEastAsia"/>
          <w:b/>
          <w:kern w:val="2"/>
          <w:sz w:val="44"/>
          <w:szCs w:val="44"/>
        </w:rPr>
      </w:pPr>
      <w:bookmarkStart w:id="0" w:name="_Toc421"/>
      <w:bookmarkStart w:id="1" w:name="_Toc118193733"/>
      <w:bookmarkStart w:id="2" w:name="_Toc7285"/>
      <w:bookmarkStart w:id="3" w:name="_Toc25838"/>
      <w:bookmarkStart w:id="4" w:name="_Toc2402"/>
      <w:bookmarkStart w:id="5" w:name="_Toc164269623"/>
      <w:bookmarkStart w:id="6" w:name="_Toc30598"/>
      <w:bookmarkStart w:id="7" w:name="_Toc1563867271"/>
      <w:bookmarkStart w:id="8" w:name="_Toc141171503"/>
      <w:r>
        <w:rPr>
          <w:rFonts w:hint="eastAsia" w:ascii="宋体" w:hAnsi="宋体" w:eastAsiaTheme="minorEastAsia"/>
          <w:b/>
          <w:kern w:val="2"/>
          <w:sz w:val="44"/>
          <w:szCs w:val="44"/>
          <w:lang w:val="en-US" w:eastAsia="zh-CN"/>
        </w:rPr>
        <w:t>慧种地-农机社会化服务</w:t>
      </w:r>
      <w:r>
        <w:rPr>
          <w:rFonts w:hint="eastAsia" w:ascii="宋体" w:hAnsi="宋体" w:eastAsiaTheme="minorEastAsia"/>
          <w:b/>
          <w:kern w:val="2"/>
          <w:sz w:val="44"/>
          <w:szCs w:val="44"/>
        </w:rPr>
        <w:t>项目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24ABC8C1">
      <w:pPr>
        <w:widowControl w:val="0"/>
        <w:spacing w:line="240" w:lineRule="auto"/>
        <w:jc w:val="center"/>
        <w:rPr>
          <w:rFonts w:hint="eastAsia" w:ascii="宋体" w:hAnsi="宋体" w:eastAsiaTheme="minorEastAsia"/>
          <w:b/>
          <w:kern w:val="2"/>
          <w:sz w:val="44"/>
          <w:szCs w:val="44"/>
        </w:rPr>
      </w:pPr>
      <w:bookmarkStart w:id="9" w:name="_Toc1644660140"/>
      <w:bookmarkStart w:id="10" w:name="_Toc141171504"/>
      <w:bookmarkStart w:id="11" w:name="_Toc31410"/>
      <w:bookmarkStart w:id="12" w:name="_Toc26946"/>
      <w:bookmarkStart w:id="13" w:name="_Toc4316"/>
      <w:bookmarkStart w:id="14" w:name="_Toc164269624"/>
      <w:bookmarkStart w:id="15" w:name="_Toc17581"/>
      <w:bookmarkStart w:id="16" w:name="_Toc13970"/>
      <w:r>
        <w:rPr>
          <w:rFonts w:hint="eastAsia" w:ascii="宋体" w:hAnsi="宋体" w:eastAsiaTheme="minorEastAsia"/>
          <w:b/>
          <w:kern w:val="2"/>
          <w:sz w:val="44"/>
          <w:szCs w:val="44"/>
        </w:rPr>
        <w:t>202</w:t>
      </w:r>
      <w:r>
        <w:rPr>
          <w:rFonts w:hint="eastAsia" w:ascii="宋体" w:hAnsi="宋体" w:eastAsiaTheme="minorEastAsia"/>
          <w:b/>
          <w:kern w:val="2"/>
          <w:sz w:val="44"/>
          <w:szCs w:val="44"/>
          <w:lang w:val="en-US" w:eastAsia="zh-CN"/>
        </w:rPr>
        <w:t>6</w:t>
      </w:r>
      <w:r>
        <w:rPr>
          <w:rFonts w:hint="eastAsia" w:ascii="宋体" w:hAnsi="宋体" w:eastAsiaTheme="minorEastAsia"/>
          <w:b/>
          <w:kern w:val="2"/>
          <w:sz w:val="44"/>
          <w:szCs w:val="44"/>
        </w:rPr>
        <w:t>年第</w:t>
      </w:r>
      <w:r>
        <w:rPr>
          <w:rFonts w:hint="default" w:ascii="宋体" w:hAnsi="宋体" w:eastAsiaTheme="minorEastAsia"/>
          <w:b/>
          <w:kern w:val="2"/>
          <w:sz w:val="44"/>
          <w:szCs w:val="44"/>
          <w:woUserID w:val="1"/>
        </w:rPr>
        <w:t>三</w:t>
      </w:r>
      <w:r>
        <w:rPr>
          <w:rFonts w:hint="eastAsia" w:ascii="宋体" w:hAnsi="宋体" w:eastAsiaTheme="minorEastAsia"/>
          <w:b/>
          <w:kern w:val="2"/>
          <w:sz w:val="44"/>
          <w:szCs w:val="44"/>
        </w:rPr>
        <w:t>季度项目</w:t>
      </w:r>
      <w:r>
        <w:rPr>
          <w:rFonts w:hint="eastAsia" w:ascii="宋体" w:hAnsi="宋体" w:eastAsiaTheme="minorEastAsia"/>
          <w:b/>
          <w:kern w:val="2"/>
          <w:sz w:val="44"/>
          <w:szCs w:val="44"/>
          <w:lang w:val="en-US" w:eastAsia="zh-CN"/>
        </w:rPr>
        <w:t>进展</w:t>
      </w:r>
      <w:r>
        <w:rPr>
          <w:rFonts w:hint="eastAsia" w:ascii="宋体" w:hAnsi="宋体" w:eastAsiaTheme="minorEastAsia"/>
          <w:b/>
          <w:kern w:val="2"/>
          <w:sz w:val="44"/>
          <w:szCs w:val="44"/>
        </w:rPr>
        <w:t>报告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7492EE3D">
      <w:pPr>
        <w:spacing w:line="960" w:lineRule="auto"/>
        <w:jc w:val="center"/>
        <w:outlineLvl w:val="0"/>
        <w:rPr>
          <w:rFonts w:ascii="Times New Roman" w:hAnsi="Times New Roman" w:eastAsia="微软雅黑" w:cs="Times New Roman"/>
          <w:b/>
          <w:bCs/>
          <w:sz w:val="44"/>
          <w:szCs w:val="44"/>
        </w:rPr>
      </w:pPr>
    </w:p>
    <w:p w14:paraId="7F47527A">
      <w:pPr>
        <w:keepNext w:val="0"/>
        <w:keepLines w:val="0"/>
        <w:widowControl/>
        <w:suppressLineNumbers w:val="0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571490" cy="4177030"/>
            <wp:effectExtent l="0" t="0" r="9525" b="635"/>
            <wp:docPr id="2" name="图片 2" descr="566f39f76d3e9b583e11af76a08cd3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66f39f76d3e9b583e11af76a08cd3f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71490" cy="417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D580C">
      <w:pPr>
        <w:jc w:val="center"/>
        <w:rPr>
          <w:rFonts w:hint="eastAsia" w:ascii="宋体" w:hAnsi="宋体"/>
          <w:b/>
          <w:sz w:val="44"/>
          <w:szCs w:val="44"/>
        </w:rPr>
      </w:pPr>
    </w:p>
    <w:p w14:paraId="380E50C7">
      <w:pPr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中国乡村发展基金会</w:t>
      </w:r>
    </w:p>
    <w:p w14:paraId="4E4F08FF">
      <w:pPr>
        <w:jc w:val="center"/>
        <w:rPr>
          <w:rFonts w:ascii="Calibri" w:hAnsi="Calibri"/>
          <w:sz w:val="24"/>
        </w:rPr>
      </w:pPr>
      <w:r>
        <w:rPr>
          <w:rFonts w:hint="eastAsia" w:ascii="仿宋" w:hAnsi="仿宋" w:eastAsia="仿宋"/>
          <w:b/>
          <w:sz w:val="36"/>
          <w:szCs w:val="36"/>
        </w:rPr>
        <w:t>二零二六年</w:t>
      </w:r>
      <w:r>
        <w:rPr>
          <w:rFonts w:hint="eastAsia" w:ascii="仿宋" w:hAnsi="仿宋" w:eastAsia="仿宋"/>
          <w:b/>
          <w:sz w:val="36"/>
          <w:szCs w:val="36"/>
          <w:lang w:val="en-US" w:eastAsia="zh-CN"/>
          <w:woUserID w:val="1"/>
        </w:rPr>
        <w:t>十</w:t>
      </w:r>
      <w:r>
        <w:rPr>
          <w:rFonts w:hint="eastAsia" w:ascii="仿宋" w:hAnsi="仿宋" w:eastAsia="仿宋"/>
          <w:b/>
          <w:sz w:val="36"/>
          <w:szCs w:val="36"/>
        </w:rPr>
        <w:t>月</w:t>
      </w:r>
    </w:p>
    <w:p w14:paraId="7114C440">
      <w:pPr>
        <w:spacing w:line="960" w:lineRule="auto"/>
        <w:jc w:val="center"/>
        <w:outlineLvl w:val="0"/>
        <w:rPr>
          <w:rFonts w:hint="eastAsia" w:ascii="Times New Roman" w:hAnsi="Times New Roman" w:eastAsia="微软雅黑" w:cs="Times New Roman"/>
          <w:b/>
          <w:bCs/>
          <w:sz w:val="44"/>
          <w:szCs w:val="44"/>
          <w:lang w:eastAsia="zh-CN"/>
        </w:rPr>
      </w:pPr>
    </w:p>
    <w:p w14:paraId="23363854">
      <w:pPr>
        <w:rPr>
          <w:rFonts w:hint="eastAsia" w:eastAsia="方正小标宋简体"/>
          <w:b/>
          <w:color w:val="000000"/>
          <w:sz w:val="44"/>
          <w:szCs w:val="44"/>
          <w:lang w:eastAsia="zh-CN"/>
        </w:rPr>
        <w:sectPr>
          <w:footerReference r:id="rId6" w:type="first"/>
          <w:footerReference r:id="rId5" w:type="default"/>
          <w:pgSz w:w="11906" w:h="16838"/>
          <w:pgMar w:top="1440" w:right="1559" w:bottom="1440" w:left="1559" w:header="283" w:footer="283" w:gutter="0"/>
          <w:pgNumType w:start="0" w:chapStyle="1"/>
          <w:cols w:space="0" w:num="1"/>
          <w:titlePg/>
          <w:docGrid w:type="lines" w:linePitch="326" w:charSpace="0"/>
        </w:sectPr>
      </w:pPr>
    </w:p>
    <w:sdt>
      <w:sdtPr>
        <w:rPr>
          <w:rFonts w:ascii="宋体" w:hAnsi="宋体" w:eastAsia="宋体" w:cstheme="minorBidi"/>
          <w:sz w:val="21"/>
          <w:szCs w:val="24"/>
          <w:lang w:val="en-US" w:eastAsia="zh-CN" w:bidi="ar-SA"/>
        </w:rPr>
        <w:id w:val="147461911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theme="minorBidi"/>
          <w:sz w:val="21"/>
          <w:szCs w:val="24"/>
          <w:lang w:val="en-US" w:eastAsia="zh-CN" w:bidi="ar-SA"/>
        </w:rPr>
      </w:sdtEndPr>
      <w:sdtContent>
        <w:p w14:paraId="2A143B3D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b/>
              <w:bCs/>
              <w:sz w:val="36"/>
              <w:szCs w:val="36"/>
            </w:rPr>
          </w:pPr>
          <w:r>
            <w:rPr>
              <w:rFonts w:ascii="宋体" w:hAnsi="宋体" w:eastAsia="宋体"/>
              <w:b/>
              <w:bCs/>
              <w:sz w:val="28"/>
              <w:szCs w:val="36"/>
            </w:rPr>
            <w:t>目</w:t>
          </w:r>
          <w:r>
            <w:rPr>
              <w:rFonts w:hint="eastAsia" w:ascii="宋体" w:hAnsi="宋体"/>
              <w:b/>
              <w:bCs/>
              <w:sz w:val="28"/>
              <w:szCs w:val="36"/>
              <w:lang w:val="en-US" w:eastAsia="zh-CN"/>
            </w:rPr>
            <w:t xml:space="preserve">  </w:t>
          </w:r>
          <w:r>
            <w:rPr>
              <w:rFonts w:ascii="宋体" w:hAnsi="宋体" w:eastAsia="宋体"/>
              <w:b/>
              <w:bCs/>
              <w:sz w:val="28"/>
              <w:szCs w:val="36"/>
            </w:rPr>
            <w:t>录</w:t>
          </w:r>
        </w:p>
        <w:p w14:paraId="5A744872">
          <w:pPr>
            <w:pStyle w:val="17"/>
            <w:tabs>
              <w:tab w:val="right" w:leader="dot" w:pos="8788"/>
            </w:tabs>
          </w:pPr>
          <w:r>
            <w:fldChar w:fldCharType="begin"/>
          </w:r>
          <w:r>
            <w:instrText xml:space="preserve">TOC \o "1-2"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_Toc6791 </w:instrText>
          </w:r>
          <w:r>
            <w:fldChar w:fldCharType="separate"/>
          </w:r>
          <w:r>
            <w:rPr>
              <w:rFonts w:hint="eastAsia"/>
            </w:rPr>
            <w:t>一、项目介绍</w:t>
          </w:r>
          <w:r>
            <w:tab/>
          </w:r>
          <w:r>
            <w:fldChar w:fldCharType="begin"/>
          </w:r>
          <w:r>
            <w:instrText xml:space="preserve"> PAGEREF _Toc6791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6F5C24DB">
          <w:pPr>
            <w:pStyle w:val="17"/>
            <w:tabs>
              <w:tab w:val="right" w:leader="dot" w:pos="8788"/>
            </w:tabs>
          </w:pPr>
          <w:r>
            <w:fldChar w:fldCharType="begin"/>
          </w:r>
          <w:r>
            <w:instrText xml:space="preserve"> HYPERLINK \l _Toc5497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二、季度收支情况</w:t>
          </w:r>
          <w:r>
            <w:tab/>
          </w:r>
          <w:r>
            <w:fldChar w:fldCharType="begin"/>
          </w:r>
          <w:r>
            <w:instrText xml:space="preserve"> PAGEREF _Toc5497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3B3BE86C">
          <w:pPr>
            <w:pStyle w:val="17"/>
            <w:tabs>
              <w:tab w:val="right" w:leader="dot" w:pos="8788"/>
            </w:tabs>
          </w:pPr>
          <w:r>
            <w:fldChar w:fldCharType="begin"/>
          </w:r>
          <w:r>
            <w:instrText xml:space="preserve"> HYPERLINK \l _Toc22370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三、</w:t>
          </w:r>
          <w:r>
            <w:rPr>
              <w:rFonts w:hint="eastAsia"/>
            </w:rPr>
            <w:t>项目进展</w:t>
          </w:r>
          <w:r>
            <w:tab/>
          </w:r>
          <w:r>
            <w:fldChar w:fldCharType="begin"/>
          </w:r>
          <w:r>
            <w:instrText xml:space="preserve"> PAGEREF _Toc22370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53414FF2">
          <w:pPr>
            <w:pStyle w:val="19"/>
            <w:tabs>
              <w:tab w:val="right" w:leader="dot" w:pos="8788"/>
              <w:tab w:val="clear" w:pos="8789"/>
            </w:tabs>
          </w:pPr>
          <w:r>
            <w:fldChar w:fldCharType="begin"/>
          </w:r>
          <w:r>
            <w:instrText xml:space="preserve"> HYPERLINK \l _Toc986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iCs/>
              <w:szCs w:val="28"/>
              <w:highlight w:val="none"/>
              <w:lang w:val="en-US" w:eastAsia="zh-CN" w:bidi="ar-SA"/>
            </w:rPr>
            <w:t>1.中国三星-礼县苹果产业农机社会化服务项目</w:t>
          </w:r>
          <w:r>
            <w:tab/>
          </w:r>
          <w:r>
            <w:fldChar w:fldCharType="begin"/>
          </w:r>
          <w:r>
            <w:instrText xml:space="preserve"> PAGEREF _Toc986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3B1AF86D">
          <w:pPr>
            <w:pStyle w:val="19"/>
            <w:tabs>
              <w:tab w:val="right" w:leader="dot" w:pos="8788"/>
              <w:tab w:val="clear" w:pos="8789"/>
            </w:tabs>
          </w:pPr>
          <w:r>
            <w:fldChar w:fldCharType="begin"/>
          </w:r>
          <w:r>
            <w:instrText xml:space="preserve"> HYPERLINK \l _Toc18576 </w:instrText>
          </w:r>
          <w:r>
            <w:fldChar w:fldCharType="separate"/>
          </w:r>
          <w:r>
            <w:rPr>
              <w:rFonts w:hint="default" w:ascii="宋体" w:hAnsi="宋体" w:eastAsia="宋体" w:cs="宋体"/>
              <w:bCs/>
              <w:iCs/>
              <w:szCs w:val="28"/>
              <w:highlight w:val="none"/>
              <w:lang w:eastAsia="zh-CN" w:bidi="ar-SA"/>
              <w:woUserID w:val="6"/>
            </w:rPr>
            <w:t>2</w:t>
          </w:r>
          <w:r>
            <w:rPr>
              <w:rFonts w:hint="eastAsia" w:ascii="宋体" w:hAnsi="宋体" w:eastAsia="宋体" w:cs="宋体"/>
              <w:bCs/>
              <w:iCs/>
              <w:szCs w:val="28"/>
              <w:highlight w:val="none"/>
              <w:lang w:val="en-US" w:eastAsia="zh-CN" w:bidi="ar-SA"/>
            </w:rPr>
            <w:t>.中国三星-榆中县中药材产业农机社会化服务项目</w:t>
          </w:r>
          <w:r>
            <w:tab/>
          </w:r>
          <w:r>
            <w:fldChar w:fldCharType="begin"/>
          </w:r>
          <w:r>
            <w:instrText xml:space="preserve"> PAGEREF _Toc18576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1ADE9999">
          <w:pPr>
            <w:pStyle w:val="19"/>
            <w:tabs>
              <w:tab w:val="right" w:leader="dot" w:pos="8788"/>
              <w:tab w:val="clear" w:pos="8789"/>
            </w:tabs>
          </w:pPr>
          <w:r>
            <w:fldChar w:fldCharType="begin"/>
          </w:r>
          <w:r>
            <w:instrText xml:space="preserve"> HYPERLINK \l _Toc31233 </w:instrText>
          </w:r>
          <w:r>
            <w:fldChar w:fldCharType="separate"/>
          </w:r>
          <w:r>
            <w:rPr>
              <w:rFonts w:hint="default" w:ascii="宋体" w:hAnsi="宋体" w:eastAsia="宋体" w:cs="宋体"/>
              <w:bCs/>
              <w:iCs/>
              <w:szCs w:val="28"/>
              <w:highlight w:val="none"/>
              <w:lang w:eastAsia="zh-CN" w:bidi="ar-SA"/>
              <w:woUserID w:val="6"/>
            </w:rPr>
            <w:t>3</w:t>
          </w:r>
          <w:r>
            <w:rPr>
              <w:rFonts w:hint="eastAsia" w:ascii="宋体" w:hAnsi="宋体" w:eastAsia="宋体" w:cs="宋体"/>
              <w:bCs/>
              <w:iCs/>
              <w:szCs w:val="28"/>
              <w:highlight w:val="none"/>
              <w:lang w:val="en-US" w:eastAsia="zh-CN" w:bidi="ar-SA"/>
            </w:rPr>
            <w:t>.中国三星-汝阳红薯产业农机社会化服务项目</w:t>
          </w:r>
          <w:r>
            <w:tab/>
          </w:r>
          <w:r>
            <w:fldChar w:fldCharType="begin"/>
          </w:r>
          <w:r>
            <w:instrText xml:space="preserve"> PAGEREF _Toc31233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24B1855F">
          <w:pPr>
            <w:pStyle w:val="19"/>
            <w:tabs>
              <w:tab w:val="right" w:leader="dot" w:pos="8788"/>
              <w:tab w:val="clear" w:pos="8789"/>
            </w:tabs>
          </w:pPr>
          <w:r>
            <w:fldChar w:fldCharType="begin"/>
          </w:r>
          <w:r>
            <w:instrText xml:space="preserve"> HYPERLINK \l _Toc3363 </w:instrText>
          </w:r>
          <w:r>
            <w:fldChar w:fldCharType="separate"/>
          </w:r>
          <w:r>
            <w:rPr>
              <w:rFonts w:hint="default" w:ascii="宋体" w:hAnsi="宋体" w:eastAsia="宋体" w:cs="宋体"/>
              <w:bCs/>
              <w:iCs/>
              <w:szCs w:val="28"/>
              <w:highlight w:val="none"/>
              <w:lang w:eastAsia="zh-CN" w:bidi="ar-SA"/>
              <w:woUserID w:val="6"/>
            </w:rPr>
            <w:t>4</w:t>
          </w:r>
          <w:r>
            <w:rPr>
              <w:rFonts w:hint="eastAsia" w:ascii="宋体" w:hAnsi="宋体" w:eastAsia="宋体" w:cs="宋体"/>
              <w:bCs/>
              <w:iCs/>
              <w:szCs w:val="28"/>
              <w:highlight w:val="none"/>
              <w:lang w:val="en-US" w:eastAsia="zh-CN" w:bidi="ar-SA"/>
            </w:rPr>
            <w:t>.中国三星-佛坪山茱萸产业农机社会化服务项目</w:t>
          </w:r>
          <w:r>
            <w:tab/>
          </w:r>
          <w:r>
            <w:fldChar w:fldCharType="begin"/>
          </w:r>
          <w:r>
            <w:instrText xml:space="preserve"> PAGEREF _Toc3363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4B28CA77">
          <w:pPr>
            <w:pStyle w:val="19"/>
            <w:tabs>
              <w:tab w:val="right" w:leader="dot" w:pos="8788"/>
              <w:tab w:val="clear" w:pos="8789"/>
            </w:tabs>
          </w:pPr>
          <w:r>
            <w:fldChar w:fldCharType="begin"/>
          </w:r>
          <w:r>
            <w:instrText xml:space="preserve"> HYPERLINK \l _Toc10958 </w:instrText>
          </w:r>
          <w:r>
            <w:fldChar w:fldCharType="separate"/>
          </w:r>
          <w:r>
            <w:rPr>
              <w:rFonts w:hint="default" w:ascii="宋体" w:hAnsi="宋体" w:eastAsia="宋体" w:cs="宋体"/>
              <w:bCs/>
              <w:iCs/>
              <w:szCs w:val="28"/>
              <w:highlight w:val="none"/>
              <w:lang w:eastAsia="zh-CN" w:bidi="ar-SA"/>
              <w:woUserID w:val="6"/>
            </w:rPr>
            <w:t>5</w:t>
          </w:r>
          <w:r>
            <w:rPr>
              <w:rFonts w:hint="eastAsia" w:ascii="宋体" w:hAnsi="宋体" w:eastAsia="宋体" w:cs="宋体"/>
              <w:bCs/>
              <w:iCs/>
              <w:szCs w:val="28"/>
              <w:highlight w:val="none"/>
              <w:lang w:val="en-US" w:eastAsia="zh-CN" w:bidi="ar-SA"/>
            </w:rPr>
            <w:t>.中国三星-湘阴渔业养殖产业农机社会化服务项目</w:t>
          </w:r>
          <w:r>
            <w:tab/>
          </w:r>
          <w:r>
            <w:fldChar w:fldCharType="begin"/>
          </w:r>
          <w:r>
            <w:instrText xml:space="preserve"> PAGEREF _Toc10958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1AD2198E">
          <w:pPr>
            <w:pStyle w:val="19"/>
            <w:tabs>
              <w:tab w:val="right" w:leader="dot" w:pos="8788"/>
              <w:tab w:val="clear" w:pos="8789"/>
            </w:tabs>
          </w:pPr>
          <w:r>
            <w:fldChar w:fldCharType="begin"/>
          </w:r>
          <w:r>
            <w:instrText xml:space="preserve"> HYPERLINK \l _Toc9287 </w:instrText>
          </w:r>
          <w:r>
            <w:fldChar w:fldCharType="separate"/>
          </w:r>
          <w:r>
            <w:rPr>
              <w:rFonts w:hint="default" w:ascii="宋体" w:hAnsi="宋体" w:eastAsia="宋体" w:cs="宋体"/>
              <w:bCs/>
              <w:iCs/>
              <w:szCs w:val="28"/>
              <w:highlight w:val="none"/>
              <w:lang w:eastAsia="zh-CN" w:bidi="ar-SA"/>
              <w:woUserID w:val="6"/>
            </w:rPr>
            <w:t>6</w:t>
          </w:r>
          <w:r>
            <w:rPr>
              <w:rFonts w:hint="default" w:ascii="宋体" w:hAnsi="宋体" w:eastAsia="宋体" w:cs="宋体"/>
              <w:bCs/>
              <w:iCs/>
              <w:szCs w:val="28"/>
              <w:highlight w:val="none"/>
              <w:lang w:eastAsia="zh-CN" w:bidi="ar-SA"/>
              <w:woUserID w:val="1"/>
            </w:rPr>
            <w:t>.高通公司-桑植县</w:t>
          </w:r>
          <w:r>
            <w:rPr>
              <w:rFonts w:hint="eastAsia" w:ascii="宋体" w:hAnsi="宋体" w:eastAsia="宋体" w:cs="宋体"/>
              <w:kern w:val="2"/>
              <w:szCs w:val="28"/>
              <w:woUserID w:val="1"/>
            </w:rPr>
            <w:t>五道水镇芭茅溪村现代农机社会化服务</w:t>
          </w:r>
          <w:r>
            <w:rPr>
              <w:rFonts w:hint="default" w:ascii="宋体" w:hAnsi="宋体" w:eastAsia="宋体" w:cs="宋体"/>
              <w:kern w:val="2"/>
              <w:szCs w:val="28"/>
              <w:woUserID w:val="1"/>
            </w:rPr>
            <w:t>项目</w:t>
          </w:r>
          <w:r>
            <w:tab/>
          </w:r>
          <w:r>
            <w:fldChar w:fldCharType="begin"/>
          </w:r>
          <w:r>
            <w:instrText xml:space="preserve"> PAGEREF _Toc9287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58564CB2">
          <w:pPr>
            <w:pStyle w:val="19"/>
            <w:tabs>
              <w:tab w:val="right" w:leader="dot" w:pos="8788"/>
              <w:tab w:val="clear" w:pos="8789"/>
            </w:tabs>
          </w:pPr>
          <w:r>
            <w:fldChar w:fldCharType="begin"/>
          </w:r>
          <w:r>
            <w:instrText xml:space="preserve"> HYPERLINK \l _Toc31072 </w:instrText>
          </w:r>
          <w:r>
            <w:fldChar w:fldCharType="separate"/>
          </w:r>
          <w:r>
            <w:rPr>
              <w:rFonts w:hint="default" w:ascii="宋体" w:hAnsi="宋体" w:eastAsia="宋体" w:cs="宋体"/>
              <w:bCs/>
              <w:iCs/>
              <w:szCs w:val="28"/>
              <w:highlight w:val="none"/>
              <w:lang w:eastAsia="zh-CN" w:bidi="ar-SA"/>
              <w:woUserID w:val="6"/>
            </w:rPr>
            <w:t>7</w:t>
          </w:r>
          <w:r>
            <w:rPr>
              <w:rFonts w:hint="eastAsia" w:ascii="宋体" w:hAnsi="宋体" w:eastAsia="宋体" w:cs="宋体"/>
              <w:bCs/>
              <w:iCs/>
              <w:szCs w:val="28"/>
              <w:highlight w:val="none"/>
              <w:lang w:val="en-US" w:eastAsia="zh-CN" w:bidi="ar-SA"/>
              <w:woUserID w:val="4"/>
            </w:rPr>
            <w:t>.</w:t>
          </w:r>
          <w:r>
            <w:rPr>
              <w:rFonts w:hint="default" w:ascii="宋体" w:hAnsi="宋体" w:eastAsia="宋体" w:cs="宋体"/>
              <w:bCs/>
              <w:iCs/>
              <w:szCs w:val="28"/>
              <w:highlight w:val="none"/>
              <w:lang w:eastAsia="zh-CN" w:bidi="ar-SA"/>
              <w:woUserID w:val="4"/>
            </w:rPr>
            <w:t>中国三星</w:t>
          </w:r>
          <w:r>
            <w:rPr>
              <w:rFonts w:hint="eastAsia" w:ascii="宋体" w:hAnsi="宋体" w:eastAsia="宋体" w:cs="宋体"/>
              <w:bCs/>
              <w:iCs/>
              <w:szCs w:val="28"/>
              <w:highlight w:val="none"/>
              <w:lang w:val="en-US" w:eastAsia="zh-CN" w:bidi="ar-SA"/>
              <w:woUserID w:val="4"/>
            </w:rPr>
            <w:t>-</w:t>
          </w:r>
          <w:r>
            <w:rPr>
              <w:rFonts w:hint="default" w:ascii="宋体" w:hAnsi="宋体" w:eastAsia="宋体" w:cs="宋体"/>
              <w:bCs/>
              <w:iCs/>
              <w:szCs w:val="28"/>
              <w:highlight w:val="none"/>
              <w:lang w:eastAsia="zh-CN" w:bidi="ar-SA"/>
              <w:woUserID w:val="4"/>
            </w:rPr>
            <w:t>舒兰水稻产业</w:t>
          </w:r>
          <w:r>
            <w:rPr>
              <w:rFonts w:hint="eastAsia" w:ascii="宋体" w:hAnsi="宋体" w:eastAsia="宋体" w:cs="宋体"/>
              <w:bCs/>
              <w:iCs/>
              <w:szCs w:val="28"/>
              <w:highlight w:val="none"/>
              <w:lang w:val="en-US" w:eastAsia="zh-CN" w:bidi="ar-SA"/>
              <w:woUserID w:val="4"/>
            </w:rPr>
            <w:t>农机社会化服务项目</w:t>
          </w:r>
          <w:r>
            <w:tab/>
          </w:r>
          <w:r>
            <w:fldChar w:fldCharType="begin"/>
          </w:r>
          <w:r>
            <w:instrText xml:space="preserve"> PAGEREF _Toc31072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205AC64A">
          <w:pPr>
            <w:pStyle w:val="19"/>
            <w:tabs>
              <w:tab w:val="right" w:leader="dot" w:pos="8788"/>
              <w:tab w:val="clear" w:pos="8789"/>
            </w:tabs>
          </w:pPr>
          <w:r>
            <w:fldChar w:fldCharType="begin"/>
          </w:r>
          <w:r>
            <w:instrText xml:space="preserve"> HYPERLINK \l _Toc19128 </w:instrText>
          </w:r>
          <w:r>
            <w:fldChar w:fldCharType="separate"/>
          </w:r>
          <w:r>
            <w:rPr>
              <w:rFonts w:hint="default" w:ascii="宋体" w:hAnsi="宋体" w:eastAsia="宋体" w:cs="宋体"/>
              <w:bCs/>
              <w:iCs/>
              <w:szCs w:val="28"/>
              <w:highlight w:val="none"/>
              <w:lang w:eastAsia="zh-CN" w:bidi="ar-SA"/>
              <w:woUserID w:val="6"/>
            </w:rPr>
            <w:t>8</w:t>
          </w:r>
          <w:r>
            <w:rPr>
              <w:rFonts w:hint="eastAsia" w:ascii="宋体" w:hAnsi="宋体" w:eastAsia="宋体" w:cs="宋体"/>
              <w:bCs/>
              <w:iCs/>
              <w:szCs w:val="28"/>
              <w:highlight w:val="none"/>
              <w:lang w:val="en-US" w:eastAsia="zh-CN" w:bidi="ar-SA"/>
              <w:woUserID w:val="1"/>
            </w:rPr>
            <w:t>.</w:t>
          </w:r>
          <w:r>
            <w:rPr>
              <w:rFonts w:hint="default" w:ascii="宋体" w:hAnsi="宋体" w:eastAsia="宋体" w:cs="宋体"/>
              <w:bCs/>
              <w:iCs/>
              <w:szCs w:val="28"/>
              <w:highlight w:val="none"/>
              <w:lang w:eastAsia="zh-CN" w:bidi="ar-SA"/>
              <w:woUserID w:val="1"/>
            </w:rPr>
            <w:t>广州期货交易所</w:t>
          </w:r>
          <w:r>
            <w:rPr>
              <w:rFonts w:hint="eastAsia" w:ascii="宋体" w:hAnsi="宋体" w:eastAsia="宋体" w:cs="宋体"/>
              <w:bCs/>
              <w:iCs/>
              <w:szCs w:val="28"/>
              <w:highlight w:val="none"/>
              <w:lang w:val="en-US" w:eastAsia="zh-CN" w:bidi="ar-SA"/>
              <w:woUserID w:val="1"/>
            </w:rPr>
            <w:t>-</w:t>
          </w:r>
          <w:r>
            <w:rPr>
              <w:rFonts w:hint="default" w:ascii="宋体" w:hAnsi="宋体" w:eastAsia="宋体" w:cs="宋体"/>
              <w:bCs/>
              <w:iCs/>
              <w:szCs w:val="28"/>
              <w:highlight w:val="none"/>
              <w:lang w:eastAsia="zh-CN" w:bidi="ar-SA"/>
              <w:woUserID w:val="1"/>
            </w:rPr>
            <w:t>兰考张庄</w:t>
          </w:r>
          <w:r>
            <w:rPr>
              <w:rFonts w:hint="eastAsia" w:ascii="宋体" w:hAnsi="宋体" w:eastAsia="宋体" w:cs="宋体"/>
              <w:bCs/>
              <w:iCs/>
              <w:szCs w:val="28"/>
              <w:highlight w:val="none"/>
              <w:lang w:val="en-US" w:eastAsia="zh-CN" w:bidi="ar-SA"/>
              <w:woUserID w:val="1"/>
            </w:rPr>
            <w:t>农机社会化服务项目</w:t>
          </w:r>
          <w:r>
            <w:tab/>
          </w:r>
          <w:r>
            <w:fldChar w:fldCharType="begin"/>
          </w:r>
          <w:r>
            <w:instrText xml:space="preserve"> PAGEREF _Toc19128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05FEECDA">
          <w:pPr>
            <w:pStyle w:val="19"/>
            <w:tabs>
              <w:tab w:val="right" w:leader="dot" w:pos="8788"/>
              <w:tab w:val="clear" w:pos="8789"/>
            </w:tabs>
          </w:pPr>
          <w:r>
            <w:fldChar w:fldCharType="begin"/>
          </w:r>
          <w:r>
            <w:instrText xml:space="preserve"> HYPERLINK \l _Toc25905 </w:instrText>
          </w:r>
          <w:r>
            <w:fldChar w:fldCharType="separate"/>
          </w:r>
          <w:r>
            <w:rPr>
              <w:rFonts w:hint="default" w:ascii="宋体" w:hAnsi="宋体" w:cs="宋体"/>
              <w:szCs w:val="24"/>
              <w:lang w:eastAsia="zh-CN"/>
              <w:woUserID w:val="6"/>
            </w:rPr>
            <w:t>9.</w:t>
          </w:r>
          <w:r>
            <w:rPr>
              <w:rFonts w:hint="default" w:ascii="宋体" w:hAnsi="宋体" w:cs="宋体"/>
              <w:szCs w:val="24"/>
              <w:lang w:eastAsia="zh-CN"/>
              <w:woUserID w:val="2"/>
            </w:rPr>
            <w:t>中国平安-湖北黄冈农业无人机公益计划项目</w:t>
          </w:r>
          <w:r>
            <w:tab/>
          </w:r>
          <w:r>
            <w:fldChar w:fldCharType="begin"/>
          </w:r>
          <w:r>
            <w:instrText xml:space="preserve"> PAGEREF _Toc25905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0067F9E9">
          <w:r>
            <w:fldChar w:fldCharType="end"/>
          </w:r>
        </w:p>
      </w:sdtContent>
    </w:sdt>
    <w:p w14:paraId="59528D00"/>
    <w:p w14:paraId="4E51B475">
      <w:pPr>
        <w:pStyle w:val="19"/>
        <w:tabs>
          <w:tab w:val="right" w:leader="dot" w:pos="8788"/>
          <w:tab w:val="clear" w:pos="8789"/>
        </w:tabs>
      </w:pPr>
      <w:r>
        <w:fldChar w:fldCharType="begin"/>
      </w:r>
      <w:r>
        <w:instrText xml:space="preserve">TOC \o "1-2" \h \u </w:instrText>
      </w:r>
      <w:r>
        <w:fldChar w:fldCharType="separate"/>
      </w:r>
    </w:p>
    <w:p w14:paraId="556239C3">
      <w:pPr>
        <w:pStyle w:val="19"/>
        <w:tabs>
          <w:tab w:val="right" w:leader="dot" w:pos="8788"/>
          <w:tab w:val="clear" w:pos="8789"/>
        </w:tabs>
      </w:pPr>
    </w:p>
    <w:p w14:paraId="7EA91E74">
      <w:r>
        <w:fldChar w:fldCharType="end"/>
      </w:r>
    </w:p>
    <w:p w14:paraId="5DEFB48C"/>
    <w:p w14:paraId="7DF8A1D8"/>
    <w:p w14:paraId="0FDD743A"/>
    <w:p w14:paraId="225DE531">
      <w:pPr>
        <w:sectPr>
          <w:footerReference r:id="rId7" w:type="first"/>
          <w:pgSz w:w="11906" w:h="16838"/>
          <w:pgMar w:top="1440" w:right="1559" w:bottom="1440" w:left="1559" w:header="283" w:footer="283" w:gutter="0"/>
          <w:cols w:space="0" w:num="1"/>
          <w:titlePg/>
          <w:docGrid w:type="lines" w:linePitch="312" w:charSpace="0"/>
        </w:sectPr>
      </w:pPr>
    </w:p>
    <w:p w14:paraId="059F3B3F"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  <w:bookmarkStart w:id="17" w:name="_Toc32180"/>
      <w:bookmarkStart w:id="18" w:name="_Toc25315"/>
      <w:bookmarkStart w:id="19" w:name="_Toc980874418"/>
      <w:bookmarkStart w:id="20" w:name="_Toc22640"/>
      <w:bookmarkStart w:id="21" w:name="_Toc14229"/>
      <w:bookmarkStart w:id="22" w:name="_Toc6791"/>
      <w:r>
        <w:rPr>
          <w:rFonts w:hint="eastAsia"/>
        </w:rPr>
        <w:t>一、项目介绍</w:t>
      </w:r>
      <w:bookmarkEnd w:id="17"/>
      <w:bookmarkEnd w:id="18"/>
      <w:bookmarkEnd w:id="19"/>
      <w:bookmarkEnd w:id="20"/>
      <w:bookmarkEnd w:id="21"/>
      <w:bookmarkEnd w:id="22"/>
    </w:p>
    <w:p w14:paraId="67F99A87">
      <w:pPr>
        <w:pStyle w:val="20"/>
        <w:keepNext w:val="0"/>
        <w:keepLines w:val="0"/>
        <w:widowControl/>
        <w:suppressLineNumbers w:val="0"/>
        <w:spacing w:before="0" w:beforeAutospacing="0" w:after="0" w:afterAutospacing="0"/>
        <w:ind w:left="0" w:firstLine="559" w:firstLineChars="233"/>
        <w:jc w:val="left"/>
        <w:rPr>
          <w:rFonts w:hint="eastAsia" w:ascii="宋体" w:hAnsi="宋体" w:eastAsia="宋体" w:cstheme="minorBidi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theme="minorBidi"/>
          <w:sz w:val="24"/>
          <w:szCs w:val="24"/>
          <w:lang w:val="en-US" w:eastAsia="zh-CN" w:bidi="ar-SA"/>
        </w:rPr>
        <w:t>针对乡村现代农机装备不足、小农户获得社会化服务不充分等问题，中国乡村发展基金会于2023年发起慧种地-农机社会化服务项目，通过援助现代农机装备，培育农机社会化服务主体，培训农机作业手，提高农业生产效率，壮大村集体经济，助力乡村农业新质生产力发展，促进小农户与现代农业有效衔接。</w:t>
      </w:r>
    </w:p>
    <w:p w14:paraId="5D3C5CBA"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  <w:bookmarkStart w:id="23" w:name="_Toc5497"/>
      <w:r>
        <w:rPr>
          <w:rFonts w:hint="eastAsia"/>
          <w:lang w:val="en-US" w:eastAsia="zh-CN"/>
        </w:rPr>
        <w:t>二、季度收支情况</w:t>
      </w:r>
      <w:bookmarkEnd w:id="23"/>
    </w:p>
    <w:p w14:paraId="31003FA4">
      <w:pPr>
        <w:pStyle w:val="20"/>
        <w:keepNext w:val="0"/>
        <w:keepLines w:val="0"/>
        <w:widowControl/>
        <w:suppressLineNumbers w:val="0"/>
        <w:spacing w:before="0" w:beforeAutospacing="0" w:after="0" w:afterAutospacing="0"/>
        <w:ind w:left="0" w:firstLine="559" w:firstLineChars="233"/>
        <w:jc w:val="left"/>
        <w:rPr>
          <w:rFonts w:hint="eastAsia" w:ascii="宋体" w:hAnsi="宋体" w:eastAsia="宋体" w:cstheme="minorBidi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theme="minorBidi"/>
          <w:sz w:val="24"/>
          <w:szCs w:val="24"/>
          <w:lang w:val="en-US" w:eastAsia="zh-CN" w:bidi="ar-SA"/>
        </w:rPr>
        <w:t>2026年第三季度慧种地-农机社会化服务项目收入22</w:t>
      </w:r>
      <w:r>
        <w:rPr>
          <w:rFonts w:hint="eastAsia" w:ascii="宋体" w:hAnsi="宋体" w:cstheme="minorBidi"/>
          <w:sz w:val="24"/>
          <w:szCs w:val="24"/>
          <w:lang w:val="en-US" w:eastAsia="zh-CN" w:bidi="ar-SA"/>
        </w:rPr>
        <w:t>,</w:t>
      </w:r>
      <w:r>
        <w:rPr>
          <w:rFonts w:hint="eastAsia" w:ascii="宋体" w:hAnsi="宋体" w:eastAsia="宋体" w:cstheme="minorBidi"/>
          <w:sz w:val="24"/>
          <w:szCs w:val="24"/>
          <w:lang w:val="en-US" w:eastAsia="zh-CN" w:bidi="ar-SA"/>
        </w:rPr>
        <w:t>340</w:t>
      </w:r>
      <w:r>
        <w:rPr>
          <w:rFonts w:hint="eastAsia" w:ascii="宋体" w:hAnsi="宋体" w:cstheme="minorBidi"/>
          <w:sz w:val="24"/>
          <w:szCs w:val="24"/>
          <w:lang w:val="en-US" w:eastAsia="zh-CN" w:bidi="ar-SA"/>
        </w:rPr>
        <w:t>,</w:t>
      </w:r>
      <w:r>
        <w:rPr>
          <w:rFonts w:hint="eastAsia" w:ascii="宋体" w:hAnsi="宋体" w:eastAsia="宋体" w:cstheme="minorBidi"/>
          <w:sz w:val="24"/>
          <w:szCs w:val="24"/>
          <w:lang w:val="en-US" w:eastAsia="zh-CN" w:bidi="ar-SA"/>
        </w:rPr>
        <w:t>413.45</w:t>
      </w:r>
      <w:bookmarkStart w:id="48" w:name="_GoBack"/>
      <w:bookmarkEnd w:id="48"/>
      <w:r>
        <w:rPr>
          <w:rFonts w:hint="eastAsia" w:ascii="宋体" w:hAnsi="宋体" w:eastAsia="宋体" w:cstheme="minorBidi"/>
          <w:sz w:val="24"/>
          <w:szCs w:val="24"/>
          <w:lang w:val="en-US" w:eastAsia="zh-CN" w:bidi="ar-SA"/>
        </w:rPr>
        <w:t>元，支出1</w:t>
      </w:r>
      <w:r>
        <w:rPr>
          <w:rFonts w:hint="eastAsia" w:ascii="宋体" w:hAnsi="宋体" w:cstheme="minorBidi"/>
          <w:sz w:val="24"/>
          <w:szCs w:val="24"/>
          <w:lang w:val="en-US" w:eastAsia="zh-CN" w:bidi="ar-SA"/>
        </w:rPr>
        <w:t>,</w:t>
      </w:r>
      <w:r>
        <w:rPr>
          <w:rFonts w:hint="eastAsia" w:ascii="宋体" w:hAnsi="宋体" w:eastAsia="宋体" w:cstheme="minorBidi"/>
          <w:sz w:val="24"/>
          <w:szCs w:val="24"/>
          <w:lang w:val="en-US" w:eastAsia="zh-CN" w:bidi="ar-SA"/>
        </w:rPr>
        <w:t>090</w:t>
      </w:r>
      <w:r>
        <w:rPr>
          <w:rFonts w:hint="eastAsia" w:ascii="宋体" w:hAnsi="宋体" w:cstheme="minorBidi"/>
          <w:sz w:val="24"/>
          <w:szCs w:val="24"/>
          <w:lang w:val="en-US" w:eastAsia="zh-CN" w:bidi="ar-SA"/>
        </w:rPr>
        <w:t>,</w:t>
      </w:r>
      <w:r>
        <w:rPr>
          <w:rFonts w:hint="eastAsia" w:ascii="宋体" w:hAnsi="宋体" w:eastAsia="宋体" w:cstheme="minorBidi"/>
          <w:sz w:val="24"/>
          <w:szCs w:val="24"/>
          <w:lang w:val="en-US" w:eastAsia="zh-CN" w:bidi="ar-SA"/>
        </w:rPr>
        <w:t>927.05元。</w:t>
      </w:r>
    </w:p>
    <w:p w14:paraId="2E21EDE2">
      <w:pPr>
        <w:pStyle w:val="2"/>
        <w:numPr>
          <w:ilvl w:val="0"/>
          <w:numId w:val="0"/>
        </w:numPr>
        <w:rPr>
          <w:rFonts w:hint="eastAsia"/>
        </w:rPr>
      </w:pPr>
      <w:bookmarkStart w:id="24" w:name="_Toc23928"/>
      <w:bookmarkStart w:id="25" w:name="_Toc1415816650"/>
      <w:bookmarkStart w:id="26" w:name="_Toc18593"/>
      <w:bookmarkStart w:id="27" w:name="_Toc30322"/>
      <w:bookmarkStart w:id="28" w:name="_Toc18977"/>
      <w:bookmarkStart w:id="29" w:name="_Toc22370"/>
      <w:r>
        <w:rPr>
          <w:rFonts w:hint="eastAsia"/>
          <w:lang w:val="en-US" w:eastAsia="zh-CN"/>
        </w:rPr>
        <w:t>三、</w:t>
      </w:r>
      <w:r>
        <w:rPr>
          <w:rFonts w:hint="eastAsia"/>
        </w:rPr>
        <w:t>项目进展</w:t>
      </w:r>
      <w:bookmarkEnd w:id="24"/>
      <w:bookmarkEnd w:id="25"/>
      <w:bookmarkEnd w:id="26"/>
      <w:bookmarkEnd w:id="27"/>
      <w:bookmarkEnd w:id="28"/>
      <w:bookmarkEnd w:id="29"/>
    </w:p>
    <w:p w14:paraId="69E84C7C">
      <w:pPr>
        <w:pStyle w:val="3"/>
        <w:jc w:val="left"/>
        <w:rPr>
          <w:rFonts w:hint="default" w:ascii="宋体" w:hAnsi="宋体" w:eastAsia="宋体" w:cs="宋体"/>
          <w:b/>
          <w:bCs/>
          <w:iCs/>
          <w:color w:val="auto"/>
          <w:sz w:val="28"/>
          <w:szCs w:val="28"/>
          <w:highlight w:val="none"/>
          <w:lang w:val="en-US" w:eastAsia="zh-CN" w:bidi="ar-SA"/>
        </w:rPr>
      </w:pPr>
      <w:bookmarkStart w:id="30" w:name="_Toc8523"/>
      <w:bookmarkStart w:id="31" w:name="_Toc986"/>
      <w:r>
        <w:rPr>
          <w:rFonts w:hint="eastAsia" w:ascii="宋体" w:hAnsi="宋体" w:eastAsia="宋体" w:cs="宋体"/>
          <w:b/>
          <w:bCs/>
          <w:iCs/>
          <w:color w:val="auto"/>
          <w:sz w:val="28"/>
          <w:szCs w:val="28"/>
          <w:highlight w:val="none"/>
          <w:lang w:val="en-US" w:eastAsia="zh-CN" w:bidi="ar-SA"/>
        </w:rPr>
        <w:t>1.</w:t>
      </w:r>
      <w:bookmarkEnd w:id="30"/>
      <w:r>
        <w:rPr>
          <w:rFonts w:hint="eastAsia" w:ascii="宋体" w:hAnsi="宋体" w:eastAsia="宋体" w:cs="宋体"/>
          <w:b/>
          <w:bCs/>
          <w:iCs/>
          <w:color w:val="auto"/>
          <w:sz w:val="28"/>
          <w:szCs w:val="28"/>
          <w:highlight w:val="none"/>
          <w:lang w:val="en-US" w:eastAsia="zh-CN" w:bidi="ar-SA"/>
        </w:rPr>
        <w:t>中国三星-礼县苹果产业农机社会化服务项目</w:t>
      </w:r>
      <w:bookmarkEnd w:id="31"/>
    </w:p>
    <w:p w14:paraId="04FF1BBF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80" w:firstLineChars="200"/>
        <w:jc w:val="both"/>
        <w:rPr>
          <w:rFonts w:hint="default" w:ascii="宋体" w:hAnsi="宋体" w:eastAsia="宋体" w:cstheme="minorBidi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theme="minorBidi"/>
          <w:sz w:val="24"/>
          <w:szCs w:val="24"/>
          <w:lang w:val="en-US" w:eastAsia="zh-CN" w:bidi="ar-SA"/>
        </w:rPr>
        <w:t>2026年</w:t>
      </w:r>
      <w:r>
        <w:rPr>
          <w:rFonts w:hint="default" w:ascii="宋体" w:hAnsi="宋体" w:cstheme="minorBidi"/>
          <w:sz w:val="24"/>
          <w:szCs w:val="24"/>
          <w:lang w:eastAsia="zh-CN" w:bidi="ar-SA"/>
          <w:woUserID w:val="4"/>
        </w:rPr>
        <w:t>7</w:t>
      </w:r>
      <w:r>
        <w:rPr>
          <w:rFonts w:hint="default" w:ascii="宋体" w:hAnsi="宋体" w:eastAsia="宋体" w:cstheme="minorBidi"/>
          <w:sz w:val="24"/>
          <w:szCs w:val="24"/>
          <w:lang w:val="en-US" w:eastAsia="zh-CN" w:bidi="ar-SA"/>
        </w:rPr>
        <w:t>-</w:t>
      </w:r>
      <w:r>
        <w:rPr>
          <w:rFonts w:hint="default" w:ascii="宋体" w:hAnsi="宋体" w:cstheme="minorBidi"/>
          <w:sz w:val="24"/>
          <w:szCs w:val="24"/>
          <w:lang w:eastAsia="zh-CN" w:bidi="ar-SA"/>
          <w:woUserID w:val="4"/>
        </w:rPr>
        <w:t>9</w:t>
      </w:r>
      <w:r>
        <w:rPr>
          <w:rFonts w:hint="eastAsia" w:ascii="宋体" w:hAnsi="宋体" w:eastAsia="宋体" w:cstheme="minorBidi"/>
          <w:sz w:val="24"/>
          <w:szCs w:val="24"/>
          <w:lang w:val="en-US" w:eastAsia="zh-CN" w:bidi="ar-SA"/>
        </w:rPr>
        <w:t>月，</w:t>
      </w:r>
      <w:r>
        <w:rPr>
          <w:rFonts w:ascii="宋体" w:hAnsi="宋体" w:eastAsia="宋体" w:cs="宋体"/>
          <w:sz w:val="24"/>
          <w:szCs w:val="24"/>
          <w:woUserID w:val="4"/>
        </w:rPr>
        <w:t>中国三星科技新农机礼县苹果项目稳步推进。完成二期项目首款 213 万资金拨付，举办第四期农机驾驶员培训班，培训 30 余人；签订智慧无人农场建设、苹果采摘机器人合作协议，开展实地数据采集与设备研发组装。完成礼县苹果农事服务中心及中转站开工建设。完成千万工程经验学习、乡村振兴带头人研学组织实施，对接筹备完成丰收节及项目三年总结活动。</w:t>
      </w:r>
    </w:p>
    <w:p w14:paraId="5DB76C5C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right="0"/>
        <w:jc w:val="left"/>
        <w:rPr>
          <w:rFonts w:hint="eastAsia" w:asciiTheme="minorEastAsia" w:hAnsiTheme="minorEastAsia" w:eastAsiaTheme="minorEastAsia" w:cstheme="minorBidi"/>
          <w:color w:val="auto"/>
          <w:sz w:val="24"/>
          <w:szCs w:val="24"/>
          <w:lang w:val="en-US" w:eastAsia="zh-CN" w:bidi="ar-SA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  <w:woUserID w:val="4"/>
        </w:rPr>
        <w:drawing>
          <wp:inline distT="0" distB="0" distL="114300" distR="114300">
            <wp:extent cx="2397760" cy="1594485"/>
            <wp:effectExtent l="0" t="0" r="2540" b="5715"/>
            <wp:docPr id="83" name="图片 83" descr="/tmp/webword_4075302686/upload_post_object_v2_34823752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 descr="/tmp/webword_4075302686/upload_post_object_v2_3482375262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159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woUserID w:val="4"/>
        </w:rPr>
        <w:drawing>
          <wp:inline distT="0" distB="0" distL="114300" distR="114300">
            <wp:extent cx="2397760" cy="1597025"/>
            <wp:effectExtent l="0" t="0" r="2540" b="3175"/>
            <wp:docPr id="84" name="图片 84" descr="/tmp/webword_4075302686/upload_post_object_v2_10845736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/tmp/webword_4075302686/upload_post_object_v2_1084573675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159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9C4B6">
      <w:pPr>
        <w:pStyle w:val="3"/>
        <w:jc w:val="left"/>
        <w:rPr>
          <w:rFonts w:hint="eastAsia" w:ascii="宋体" w:hAnsi="宋体" w:eastAsia="宋体" w:cs="宋体"/>
          <w:b/>
          <w:bCs/>
          <w:iCs/>
          <w:color w:val="auto"/>
          <w:sz w:val="28"/>
          <w:szCs w:val="28"/>
          <w:highlight w:val="none"/>
          <w:lang w:val="en-US" w:eastAsia="zh-CN" w:bidi="ar-SA"/>
        </w:rPr>
      </w:pPr>
      <w:bookmarkStart w:id="32" w:name="_Toc18576"/>
      <w:r>
        <w:rPr>
          <w:rFonts w:hint="default" w:ascii="宋体" w:hAnsi="宋体" w:eastAsia="宋体" w:cs="宋体"/>
          <w:b/>
          <w:bCs/>
          <w:iCs/>
          <w:color w:val="auto"/>
          <w:sz w:val="28"/>
          <w:szCs w:val="28"/>
          <w:highlight w:val="none"/>
          <w:lang w:eastAsia="zh-CN" w:bidi="ar-SA"/>
          <w:woUserID w:val="6"/>
        </w:rPr>
        <w:t>2</w:t>
      </w:r>
      <w:r>
        <w:rPr>
          <w:rFonts w:hint="eastAsia" w:ascii="宋体" w:hAnsi="宋体" w:eastAsia="宋体" w:cs="宋体"/>
          <w:b/>
          <w:bCs/>
          <w:iCs/>
          <w:color w:val="auto"/>
          <w:sz w:val="28"/>
          <w:szCs w:val="28"/>
          <w:highlight w:val="none"/>
          <w:lang w:val="en-US" w:eastAsia="zh-CN" w:bidi="ar-SA"/>
        </w:rPr>
        <w:t>.中国三星-榆中县中药材产业农机社会化服务项目</w:t>
      </w:r>
      <w:bookmarkEnd w:id="32"/>
    </w:p>
    <w:p w14:paraId="5BB9CF7B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80" w:firstLineChars="200"/>
        <w:jc w:val="both"/>
        <w:rPr>
          <w:rFonts w:hint="default" w:ascii="宋体" w:hAnsi="宋体" w:eastAsia="宋体" w:cstheme="minorBidi"/>
          <w:sz w:val="24"/>
          <w:szCs w:val="24"/>
          <w:lang w:val="en-US" w:eastAsia="zh-CN" w:bidi="ar-SA"/>
          <w:woUserID w:val="6"/>
        </w:rPr>
      </w:pPr>
      <w:r>
        <w:rPr>
          <w:rFonts w:hint="eastAsia" w:ascii="宋体" w:hAnsi="宋体" w:eastAsia="宋体" w:cstheme="minorBidi"/>
          <w:sz w:val="24"/>
          <w:szCs w:val="24"/>
          <w:lang w:val="en-US" w:eastAsia="zh-CN" w:bidi="ar-SA"/>
        </w:rPr>
        <w:t>2026年</w:t>
      </w:r>
      <w:r>
        <w:rPr>
          <w:rFonts w:ascii="宋体" w:hAnsi="宋体" w:eastAsia="宋体" w:cs="宋体"/>
          <w:sz w:val="24"/>
          <w:szCs w:val="24"/>
          <w:woUserID w:val="4"/>
        </w:rPr>
        <w:t>7</w:t>
      </w:r>
      <w:r>
        <w:rPr>
          <w:rFonts w:ascii="宋体" w:hAnsi="宋体" w:eastAsia="宋体" w:cs="宋体"/>
          <w:sz w:val="24"/>
          <w:szCs w:val="24"/>
          <w:woUserID w:val="4"/>
        </w:rPr>
        <w:noBreakHyphen/>
      </w:r>
      <w:r>
        <w:rPr>
          <w:rFonts w:ascii="宋体" w:hAnsi="宋体" w:eastAsia="宋体" w:cs="宋体"/>
          <w:sz w:val="24"/>
          <w:szCs w:val="24"/>
          <w:woUserID w:val="4"/>
        </w:rPr>
        <w:t>9 月，开展项目需求调研与乡镇深入研讨二期项目需求，对接村集体明确二期建设方向。统筹落实千万工程经验学习相关工作，顺利开展中国三星乡村振兴带头人 2026 年研学活动。完成二期项目建议书初稿撰写、内容完善及优化工作。开展申报榆中县第二批社会化服务项目，同步完成榆中项目宣传视频的公众号推广，扩大项目宣传影响力。</w:t>
      </w:r>
    </w:p>
    <w:p w14:paraId="06FE7E5E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80" w:firstLineChars="200"/>
        <w:jc w:val="both"/>
        <w:rPr>
          <w:rFonts w:hint="default" w:ascii="宋体" w:hAnsi="宋体" w:eastAsia="宋体" w:cstheme="minorBidi"/>
          <w:sz w:val="24"/>
          <w:szCs w:val="24"/>
          <w:lang w:val="en-US" w:eastAsia="zh-CN" w:bidi="ar-SA"/>
        </w:rPr>
      </w:pPr>
    </w:p>
    <w:p w14:paraId="01DC5758">
      <w:pPr>
        <w:pStyle w:val="20"/>
        <w:keepNext w:val="0"/>
        <w:keepLines w:val="0"/>
        <w:widowControl/>
        <w:suppressLineNumbers w:val="0"/>
        <w:autoSpaceDE w:val="0"/>
        <w:autoSpaceDN/>
        <w:spacing w:before="0" w:beforeAutospacing="1" w:after="0" w:afterAutospacing="1" w:line="360" w:lineRule="auto"/>
        <w:ind w:left="0" w:right="0"/>
        <w:jc w:val="both"/>
        <w:rPr>
          <w:rFonts w:hint="eastAsia"/>
          <w:lang w:val="en-US" w:eastAsia="zh-CN"/>
        </w:rPr>
      </w:pPr>
      <w:r>
        <w:rPr>
          <w:rFonts w:hint="default"/>
          <w:woUserID w:val="4"/>
        </w:rPr>
        <w:drawing>
          <wp:inline distT="0" distB="0" distL="114300" distR="114300">
            <wp:extent cx="2397760" cy="1799590"/>
            <wp:effectExtent l="0" t="0" r="2540" b="10160"/>
            <wp:docPr id="53" name="图片 53" descr="/tmp/webword_4075302686/upload_post_object_v2_292551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/tmp/webword_4075302686/upload_post_object_v2_29255131"/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woUserID w:val="4"/>
        </w:rPr>
        <w:drawing>
          <wp:inline distT="0" distB="0" distL="114300" distR="114300">
            <wp:extent cx="2397760" cy="1798320"/>
            <wp:effectExtent l="0" t="0" r="2540" b="11430"/>
            <wp:docPr id="54" name="图片 54" descr="/tmp/webword_4075302686/upload_post_object_v2_8134440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/tmp/webword_4075302686/upload_post_object_v2_813444003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179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8848D">
      <w:pPr>
        <w:pStyle w:val="3"/>
        <w:jc w:val="left"/>
        <w:rPr>
          <w:rFonts w:hint="default" w:ascii="宋体" w:hAnsi="宋体" w:eastAsia="宋体" w:cs="宋体"/>
          <w:b/>
          <w:bCs/>
          <w:iCs/>
          <w:color w:val="auto"/>
          <w:sz w:val="28"/>
          <w:szCs w:val="28"/>
          <w:highlight w:val="none"/>
          <w:lang w:val="en-US" w:eastAsia="zh-CN" w:bidi="ar-SA"/>
        </w:rPr>
      </w:pPr>
      <w:bookmarkStart w:id="33" w:name="_Toc31233"/>
      <w:r>
        <w:rPr>
          <w:rFonts w:hint="default" w:ascii="宋体" w:hAnsi="宋体" w:eastAsia="宋体" w:cs="宋体"/>
          <w:b/>
          <w:bCs/>
          <w:iCs/>
          <w:color w:val="auto"/>
          <w:sz w:val="28"/>
          <w:szCs w:val="28"/>
          <w:highlight w:val="none"/>
          <w:lang w:eastAsia="zh-CN" w:bidi="ar-SA"/>
          <w:woUserID w:val="6"/>
        </w:rPr>
        <w:t>3</w:t>
      </w:r>
      <w:r>
        <w:rPr>
          <w:rFonts w:hint="eastAsia" w:ascii="宋体" w:hAnsi="宋体" w:eastAsia="宋体" w:cs="宋体"/>
          <w:b/>
          <w:bCs/>
          <w:iCs/>
          <w:color w:val="auto"/>
          <w:sz w:val="28"/>
          <w:szCs w:val="28"/>
          <w:highlight w:val="none"/>
          <w:lang w:val="en-US" w:eastAsia="zh-CN" w:bidi="ar-SA"/>
        </w:rPr>
        <w:t>.中国三星-汝阳红薯产业农机社会化服务项目</w:t>
      </w:r>
      <w:bookmarkEnd w:id="33"/>
    </w:p>
    <w:p w14:paraId="165D8D48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80" w:firstLineChars="200"/>
        <w:jc w:val="both"/>
        <w:rPr>
          <w:rFonts w:hint="default" w:ascii="宋体" w:hAnsi="宋体" w:eastAsia="宋体" w:cstheme="minorBidi"/>
          <w:sz w:val="24"/>
          <w:szCs w:val="24"/>
          <w:lang w:eastAsia="zh-CN" w:bidi="ar-SA"/>
          <w:woUserID w:val="4"/>
        </w:rPr>
      </w:pPr>
      <w:bookmarkStart w:id="34" w:name="_Toc13236"/>
      <w:bookmarkStart w:id="35" w:name="_Toc23341"/>
      <w:r>
        <w:rPr>
          <w:rFonts w:hint="eastAsia" w:eastAsia="宋体"/>
          <w:lang w:val="en-US" w:eastAsia="zh-CN"/>
        </w:rPr>
        <w:t>2026年</w:t>
      </w:r>
      <w:r>
        <w:rPr>
          <w:woUserID w:val="4"/>
        </w:rPr>
        <w:t>7</w:t>
      </w:r>
      <w:r>
        <w:rPr>
          <w:woUserID w:val="4"/>
        </w:rPr>
        <w:noBreakHyphen/>
      </w:r>
      <w:r>
        <w:rPr>
          <w:woUserID w:val="4"/>
        </w:rPr>
        <w:t>9 月，</w:t>
      </w:r>
      <w:r>
        <w:rPr>
          <w:rFonts w:ascii="宋体" w:hAnsi="宋体" w:eastAsia="宋体" w:cs="宋体"/>
          <w:sz w:val="24"/>
          <w:szCs w:val="24"/>
          <w:woUserID w:val="4"/>
        </w:rPr>
        <w:t>项目</w:t>
      </w:r>
      <w:r>
        <w:rPr>
          <w:woUserID w:val="4"/>
        </w:rPr>
        <w:t>完成一期结项材料整理及项目结项验收工作。统筹开展千万工程经验学习调研。积极推进二期项目建设，开展联合社名称注册、银行开户等前期工作，联合县农业农村局、南研所研讨确定二期农机配置清单，围绕项目建议书内农机配置、服务中心建设内容开展沟通对接。</w:t>
      </w:r>
    </w:p>
    <w:p w14:paraId="0983ACF9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leftChars="0" w:right="0" w:firstLine="0" w:firstLineChars="0"/>
        <w:jc w:val="both"/>
      </w:pPr>
      <w:r>
        <w:rPr>
          <w:rFonts w:hint="default" w:asciiTheme="minorEastAsia" w:hAnsiTheme="minorEastAsia" w:eastAsiaTheme="minorEastAsia" w:cstheme="minorBidi"/>
          <w:color w:val="auto"/>
          <w:sz w:val="24"/>
          <w:szCs w:val="24"/>
          <w:lang w:eastAsia="zh-CN" w:bidi="ar-SA"/>
          <w:woUserID w:val="4"/>
        </w:rPr>
        <w:drawing>
          <wp:inline distT="0" distB="0" distL="114300" distR="114300">
            <wp:extent cx="2519045" cy="1679575"/>
            <wp:effectExtent l="0" t="0" r="14605" b="15875"/>
            <wp:docPr id="56" name="图片 56" descr="/tmp/webword_4075302686/upload_post_object_v2_3790571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/tmp/webword_4075302686/upload_post_object_v2_379057133"/>
                    <pic:cNvPicPr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9045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Theme="minorEastAsia" w:hAnsiTheme="minorEastAsia" w:eastAsiaTheme="minorEastAsia" w:cstheme="minorBidi"/>
          <w:color w:val="auto"/>
          <w:sz w:val="24"/>
          <w:szCs w:val="24"/>
          <w:lang w:eastAsia="zh-CN" w:bidi="ar-SA"/>
          <w:woUserID w:val="4"/>
        </w:rPr>
        <w:drawing>
          <wp:inline distT="0" distB="0" distL="114300" distR="114300">
            <wp:extent cx="2520315" cy="1680210"/>
            <wp:effectExtent l="0" t="0" r="13335" b="15240"/>
            <wp:docPr id="59" name="图片 59" descr="/tmp/webword_4075302686/upload_post_object_v2_35199043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/tmp/webword_4075302686/upload_post_object_v2_3519904306"/>
                    <pic:cNvPicPr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168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4"/>
      <w:bookmarkEnd w:id="35"/>
    </w:p>
    <w:p w14:paraId="07D6F532">
      <w:pPr>
        <w:pStyle w:val="3"/>
        <w:jc w:val="left"/>
        <w:rPr>
          <w:rFonts w:hint="eastAsia" w:ascii="宋体" w:hAnsi="宋体" w:eastAsia="宋体" w:cs="宋体"/>
          <w:b/>
          <w:bCs/>
          <w:iCs/>
          <w:color w:val="auto"/>
          <w:sz w:val="28"/>
          <w:szCs w:val="28"/>
          <w:highlight w:val="none"/>
          <w:lang w:val="en-US" w:eastAsia="zh-CN" w:bidi="ar-SA"/>
        </w:rPr>
      </w:pPr>
      <w:bookmarkStart w:id="36" w:name="_Toc19732"/>
      <w:bookmarkStart w:id="37" w:name="_Toc3363"/>
      <w:r>
        <w:rPr>
          <w:rFonts w:hint="default" w:ascii="宋体" w:hAnsi="宋体" w:eastAsia="宋体" w:cs="宋体"/>
          <w:b/>
          <w:bCs/>
          <w:iCs/>
          <w:color w:val="auto"/>
          <w:sz w:val="28"/>
          <w:szCs w:val="28"/>
          <w:highlight w:val="none"/>
          <w:lang w:eastAsia="zh-CN" w:bidi="ar-SA"/>
          <w:woUserID w:val="6"/>
        </w:rPr>
        <w:t>4</w:t>
      </w:r>
      <w:r>
        <w:rPr>
          <w:rFonts w:hint="eastAsia" w:ascii="宋体" w:hAnsi="宋体" w:eastAsia="宋体" w:cs="宋体"/>
          <w:b/>
          <w:bCs/>
          <w:iCs/>
          <w:color w:val="auto"/>
          <w:sz w:val="28"/>
          <w:szCs w:val="28"/>
          <w:highlight w:val="none"/>
          <w:lang w:val="en-US" w:eastAsia="zh-CN" w:bidi="ar-SA"/>
        </w:rPr>
        <w:t>.中国三星-佛坪山茱萸产业农机社会化服务项目</w:t>
      </w:r>
      <w:bookmarkEnd w:id="36"/>
      <w:bookmarkEnd w:id="37"/>
    </w:p>
    <w:p w14:paraId="21C1C717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80" w:firstLineChars="200"/>
        <w:jc w:val="both"/>
        <w:rPr>
          <w:rFonts w:ascii="宋体" w:hAnsi="宋体" w:eastAsia="宋体" w:cs="宋体"/>
          <w:sz w:val="24"/>
          <w:szCs w:val="24"/>
          <w:woUserID w:val="4"/>
        </w:rPr>
      </w:pPr>
      <w:r>
        <w:rPr>
          <w:rFonts w:hint="eastAsia" w:eastAsia="宋体"/>
          <w:lang w:val="en-US" w:eastAsia="zh-CN"/>
        </w:rPr>
        <w:t>2026年</w:t>
      </w:r>
      <w:r>
        <w:rPr>
          <w:rFonts w:ascii="宋体" w:hAnsi="宋体" w:eastAsia="宋体" w:cs="宋体"/>
          <w:sz w:val="24"/>
          <w:szCs w:val="24"/>
          <w:woUserID w:val="4"/>
        </w:rPr>
        <w:t>7</w:t>
      </w:r>
      <w:r>
        <w:rPr>
          <w:rFonts w:ascii="宋体" w:hAnsi="宋体" w:eastAsia="宋体" w:cs="宋体"/>
          <w:sz w:val="24"/>
          <w:szCs w:val="24"/>
          <w:woUserID w:val="4"/>
        </w:rPr>
        <w:noBreakHyphen/>
      </w:r>
      <w:r>
        <w:rPr>
          <w:rFonts w:ascii="宋体" w:hAnsi="宋体" w:eastAsia="宋体" w:cs="宋体"/>
          <w:sz w:val="24"/>
          <w:szCs w:val="24"/>
          <w:woUserID w:val="4"/>
        </w:rPr>
        <w:t>9 月，中国三星科技新农机佛坪山茱萸产业项目稳步推进。对接当地农业局研讨二期项目需求与规划方向，同步完成千万工程经验学习组织筹备，落地 2026 年乡村振兴带头人研学活动。联动南研所敲定二期农机配置及建设方向，完成项目建议书撰写与优化。</w:t>
      </w:r>
    </w:p>
    <w:p w14:paraId="7B5129BD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80" w:firstLineChars="200"/>
        <w:jc w:val="both"/>
      </w:pPr>
      <w:r>
        <w:rPr>
          <w:rFonts w:hint="default"/>
          <w:woUserID w:val="4"/>
        </w:rPr>
        <w:drawing>
          <wp:inline distT="0" distB="0" distL="114300" distR="114300">
            <wp:extent cx="2397760" cy="1691640"/>
            <wp:effectExtent l="0" t="0" r="2540" b="3810"/>
            <wp:docPr id="62" name="图片 62" descr="/tmp/webword_4075302686/upload_post_object_v2_9401280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/tmp/webword_4075302686/upload_post_object_v2_940128019"/>
                    <pic:cNvPicPr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169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woUserID w:val="4"/>
        </w:rPr>
        <w:drawing>
          <wp:inline distT="0" distB="0" distL="114300" distR="114300">
            <wp:extent cx="2520315" cy="1679575"/>
            <wp:effectExtent l="0" t="0" r="13335" b="15875"/>
            <wp:docPr id="61" name="图片 61" descr="/tmp/webword_4075302686/upload_post_object_v2_3210884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/tmp/webword_4075302686/upload_post_object_v2_321088496"/>
                    <pic:cNvPicPr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3E90D">
      <w:pPr>
        <w:pStyle w:val="3"/>
        <w:jc w:val="left"/>
        <w:rPr>
          <w:rFonts w:hint="default" w:ascii="宋体" w:hAnsi="宋体" w:eastAsia="宋体" w:cs="宋体"/>
          <w:b/>
          <w:bCs/>
          <w:iCs/>
          <w:color w:val="auto"/>
          <w:sz w:val="28"/>
          <w:szCs w:val="28"/>
          <w:highlight w:val="none"/>
          <w:lang w:val="en-US" w:eastAsia="zh-CN" w:bidi="ar-SA"/>
        </w:rPr>
      </w:pPr>
      <w:bookmarkStart w:id="38" w:name="_Toc26544"/>
      <w:bookmarkStart w:id="39" w:name="_Toc10958"/>
      <w:r>
        <w:rPr>
          <w:rFonts w:hint="default" w:ascii="宋体" w:hAnsi="宋体" w:eastAsia="宋体" w:cs="宋体"/>
          <w:b/>
          <w:bCs/>
          <w:iCs/>
          <w:color w:val="auto"/>
          <w:sz w:val="28"/>
          <w:szCs w:val="28"/>
          <w:highlight w:val="none"/>
          <w:lang w:eastAsia="zh-CN" w:bidi="ar-SA"/>
          <w:woUserID w:val="6"/>
        </w:rPr>
        <w:t>5</w:t>
      </w:r>
      <w:r>
        <w:rPr>
          <w:rFonts w:hint="eastAsia" w:ascii="宋体" w:hAnsi="宋体" w:eastAsia="宋体" w:cs="宋体"/>
          <w:b/>
          <w:bCs/>
          <w:iCs/>
          <w:color w:val="auto"/>
          <w:sz w:val="28"/>
          <w:szCs w:val="28"/>
          <w:highlight w:val="none"/>
          <w:lang w:val="en-US" w:eastAsia="zh-CN" w:bidi="ar-SA"/>
        </w:rPr>
        <w:t>.中国三星-</w:t>
      </w:r>
      <w:bookmarkEnd w:id="38"/>
      <w:r>
        <w:rPr>
          <w:rFonts w:hint="eastAsia" w:ascii="宋体" w:hAnsi="宋体" w:eastAsia="宋体" w:cs="宋体"/>
          <w:b/>
          <w:bCs/>
          <w:iCs/>
          <w:color w:val="auto"/>
          <w:sz w:val="28"/>
          <w:szCs w:val="28"/>
          <w:highlight w:val="none"/>
          <w:lang w:val="en-US" w:eastAsia="zh-CN" w:bidi="ar-SA"/>
        </w:rPr>
        <w:t>湘阴渔业养殖产业农机社会化服务项目</w:t>
      </w:r>
      <w:bookmarkEnd w:id="39"/>
    </w:p>
    <w:p w14:paraId="0706214E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480" w:firstLineChars="200"/>
        <w:jc w:val="both"/>
        <w:rPr>
          <w:rFonts w:hint="default" w:ascii="宋体" w:hAnsi="宋体" w:eastAsia="宋体" w:cstheme="minorBidi"/>
          <w:sz w:val="24"/>
          <w:szCs w:val="24"/>
          <w:lang w:eastAsia="zh-CN" w:bidi="ar-SA"/>
          <w:woUserID w:val="4"/>
        </w:rPr>
      </w:pPr>
      <w:r>
        <w:rPr>
          <w:rFonts w:hint="eastAsia" w:eastAsia="宋体"/>
          <w:lang w:val="en-US" w:eastAsia="zh-CN"/>
        </w:rPr>
        <w:t>2026年</w:t>
      </w:r>
      <w:r>
        <w:rPr>
          <w:rFonts w:ascii="宋体" w:hAnsi="宋体" w:eastAsia="宋体" w:cs="宋体"/>
          <w:sz w:val="24"/>
          <w:szCs w:val="24"/>
          <w:woUserID w:val="4"/>
        </w:rPr>
        <w:t>7月</w:t>
      </w:r>
      <w:r>
        <w:rPr>
          <w:rFonts w:ascii="宋体" w:hAnsi="宋体" w:eastAsia="宋体" w:cs="宋体"/>
          <w:sz w:val="24"/>
          <w:szCs w:val="24"/>
          <w:woUserID w:val="4"/>
        </w:rPr>
        <w:noBreakHyphen/>
      </w:r>
      <w:r>
        <w:rPr>
          <w:rFonts w:ascii="宋体" w:hAnsi="宋体" w:eastAsia="宋体" w:cs="宋体"/>
          <w:sz w:val="24"/>
          <w:szCs w:val="24"/>
          <w:woUserID w:val="4"/>
        </w:rPr>
        <w:t>9 月，中国三星科技新农机湘阴县渔业养殖产业项目有序开展。组织学员参与完成乡村振兴带头人 2026 年研学活动，培训带头人2人。推进渔业服务中心实验室建设，开展供应商遴选完成 1 台鱼罐运输车采购，推进其余设备采购。组织新华社、人民日报、国家地理杂志等党央媒开展媒体探索与宣传活动1次。</w:t>
      </w:r>
    </w:p>
    <w:p w14:paraId="56A26F83">
      <w:pPr>
        <w:keepNext w:val="0"/>
        <w:keepLines w:val="0"/>
        <w:widowControl/>
        <w:suppressLineNumbers w:val="0"/>
        <w:jc w:val="both"/>
        <w:rPr>
          <w:rFonts w:hint="eastAsia" w:ascii="宋体" w:hAnsi="宋体" w:eastAsia="宋体" w:cs="宋体"/>
          <w:b w:val="0"/>
          <w:bCs w:val="0"/>
          <w:iCs w:val="0"/>
          <w:kern w:val="32"/>
          <w:sz w:val="24"/>
          <w:szCs w:val="24"/>
          <w:lang w:val="en-US" w:eastAsia="zh-CN" w:bidi="ar-SA"/>
        </w:rPr>
      </w:pPr>
      <w:r>
        <w:rPr>
          <w:rFonts w:hint="default"/>
          <w:woUserID w:val="4"/>
        </w:rPr>
        <w:drawing>
          <wp:inline distT="0" distB="0" distL="114300" distR="114300">
            <wp:extent cx="2397760" cy="1797050"/>
            <wp:effectExtent l="0" t="0" r="2540" b="12700"/>
            <wp:docPr id="69" name="图片 69" descr="/tmp/webword_4075302686/upload_post_object_v2_22266645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/tmp/webword_4075302686/upload_post_object_v2_2226664583"/>
                    <pic:cNvPicPr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179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woUserID w:val="4"/>
        </w:rPr>
        <w:drawing>
          <wp:inline distT="0" distB="0" distL="114300" distR="114300">
            <wp:extent cx="2397760" cy="1797050"/>
            <wp:effectExtent l="0" t="0" r="2540" b="12700"/>
            <wp:docPr id="70" name="图片 70" descr="/tmp/webword_4075302686/upload_post_object_v2_12325219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/tmp/webword_4075302686/upload_post_object_v2_1232521917"/>
                    <pic:cNvPicPr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179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40" w:name="_Toc19248"/>
      <w:bookmarkStart w:id="41" w:name="_Toc26048"/>
      <w:bookmarkStart w:id="42" w:name="_Toc10776"/>
    </w:p>
    <w:bookmarkEnd w:id="40"/>
    <w:bookmarkEnd w:id="41"/>
    <w:bookmarkEnd w:id="42"/>
    <w:p w14:paraId="4D66E018">
      <w:pPr>
        <w:pStyle w:val="3"/>
        <w:jc w:val="left"/>
        <w:rPr>
          <w:rFonts w:hint="default" w:ascii="宋体" w:hAnsi="宋体" w:eastAsia="宋体" w:cs="宋体"/>
          <w:b/>
          <w:bCs/>
          <w:iCs/>
          <w:color w:val="auto"/>
          <w:sz w:val="28"/>
          <w:szCs w:val="28"/>
          <w:highlight w:val="none"/>
          <w:lang w:eastAsia="zh-CN" w:bidi="ar-SA"/>
          <w:woUserID w:val="1"/>
        </w:rPr>
      </w:pPr>
      <w:bookmarkStart w:id="43" w:name="_Toc9287"/>
      <w:bookmarkStart w:id="44" w:name="_Toc12213"/>
      <w:r>
        <w:rPr>
          <w:rFonts w:hint="default" w:ascii="宋体" w:hAnsi="宋体" w:eastAsia="宋体" w:cs="宋体"/>
          <w:b/>
          <w:bCs/>
          <w:iCs/>
          <w:color w:val="auto"/>
          <w:sz w:val="28"/>
          <w:szCs w:val="28"/>
          <w:highlight w:val="none"/>
          <w:lang w:eastAsia="zh-CN" w:bidi="ar-SA"/>
          <w:woUserID w:val="6"/>
        </w:rPr>
        <w:t>6</w:t>
      </w:r>
      <w:r>
        <w:rPr>
          <w:rFonts w:hint="default" w:ascii="宋体" w:hAnsi="宋体" w:eastAsia="宋体" w:cs="宋体"/>
          <w:b/>
          <w:bCs/>
          <w:iCs/>
          <w:color w:val="auto"/>
          <w:sz w:val="28"/>
          <w:szCs w:val="28"/>
          <w:highlight w:val="none"/>
          <w:lang w:eastAsia="zh-CN" w:bidi="ar-SA"/>
          <w:woUserID w:val="1"/>
        </w:rPr>
        <w:t>.高通公司-桑植县</w:t>
      </w:r>
      <w:r>
        <w:rPr>
          <w:rFonts w:hint="eastAsia" w:ascii="宋体" w:hAnsi="宋体" w:eastAsia="宋体" w:cs="宋体"/>
          <w:kern w:val="2"/>
          <w:sz w:val="28"/>
          <w:szCs w:val="28"/>
          <w:u w:val="none"/>
          <w:woUserID w:val="1"/>
        </w:rPr>
        <w:t>五道水镇芭茅溪村现代农机社会化服务</w:t>
      </w:r>
      <w:r>
        <w:rPr>
          <w:rFonts w:hint="default" w:ascii="宋体" w:hAnsi="宋体" w:eastAsia="宋体" w:cs="宋体"/>
          <w:kern w:val="2"/>
          <w:sz w:val="28"/>
          <w:szCs w:val="28"/>
          <w:u w:val="none"/>
          <w:woUserID w:val="1"/>
        </w:rPr>
        <w:t>项目</w:t>
      </w:r>
      <w:bookmarkEnd w:id="43"/>
    </w:p>
    <w:p w14:paraId="6F4A6EA6">
      <w:pPr>
        <w:bidi w:val="0"/>
        <w:ind w:left="0" w:leftChars="0" w:firstLine="480" w:firstLineChars="200"/>
        <w:jc w:val="both"/>
        <w:rPr>
          <w:rFonts w:hint="default" w:ascii="宋体" w:hAnsi="宋体" w:eastAsia="宋体" w:cs="宋体"/>
          <w:kern w:val="2"/>
          <w:u w:val="none"/>
          <w:woUserID w:val="2"/>
        </w:rPr>
      </w:pPr>
      <w:r>
        <w:rPr>
          <w:rFonts w:hint="eastAsia" w:ascii="宋体" w:hAnsi="宋体" w:eastAsia="宋体" w:cs="宋体"/>
          <w:iCs/>
          <w:color w:val="auto"/>
          <w:highlight w:val="none"/>
          <w:lang w:eastAsia="zh-CN" w:bidi="ar-SA"/>
          <w:woUserID w:val="1"/>
        </w:rPr>
        <w:t>2026年</w:t>
      </w:r>
      <w:r>
        <w:rPr>
          <w:rFonts w:hint="default" w:ascii="宋体" w:hAnsi="宋体" w:cs="宋体"/>
          <w:iCs/>
          <w:color w:val="auto"/>
          <w:highlight w:val="none"/>
          <w:lang w:eastAsia="zh-CN" w:bidi="ar-SA"/>
          <w:woUserID w:val="2"/>
        </w:rPr>
        <w:t>7</w:t>
      </w:r>
      <w:r>
        <w:rPr>
          <w:rFonts w:hint="eastAsia" w:ascii="宋体" w:hAnsi="宋体" w:eastAsia="宋体" w:cs="宋体"/>
          <w:iCs/>
          <w:color w:val="auto"/>
          <w:highlight w:val="none"/>
          <w:lang w:eastAsia="zh-CN" w:bidi="ar-SA"/>
          <w:woUserID w:val="1"/>
        </w:rPr>
        <w:t>月至</w:t>
      </w:r>
      <w:r>
        <w:rPr>
          <w:rFonts w:hint="default" w:ascii="宋体" w:hAnsi="宋体" w:cs="宋体"/>
          <w:iCs/>
          <w:color w:val="auto"/>
          <w:highlight w:val="none"/>
          <w:lang w:eastAsia="zh-CN" w:bidi="ar-SA"/>
          <w:woUserID w:val="2"/>
        </w:rPr>
        <w:t>9</w:t>
      </w:r>
      <w:r>
        <w:rPr>
          <w:rFonts w:hint="eastAsia" w:ascii="宋体" w:hAnsi="宋体" w:eastAsia="宋体" w:cs="宋体"/>
          <w:iCs/>
          <w:color w:val="auto"/>
          <w:highlight w:val="none"/>
          <w:lang w:eastAsia="zh-CN" w:bidi="ar-SA"/>
          <w:woUserID w:val="1"/>
        </w:rPr>
        <w:t>月，桑植县</w:t>
      </w:r>
      <w:r>
        <w:rPr>
          <w:rFonts w:hint="eastAsia" w:ascii="宋体" w:hAnsi="宋体" w:eastAsia="宋体" w:cs="宋体"/>
          <w:kern w:val="2"/>
          <w:u w:val="none"/>
          <w:woUserID w:val="1"/>
        </w:rPr>
        <w:t>五道水镇芭茅溪村现代农机社会化服务项目</w:t>
      </w:r>
      <w:r>
        <w:rPr>
          <w:rFonts w:hint="default" w:ascii="宋体" w:hAnsi="宋体" w:cs="宋体"/>
          <w:kern w:val="2"/>
          <w:u w:val="none"/>
          <w:woUserID w:val="2"/>
        </w:rPr>
        <w:t>顺利进行，</w:t>
      </w:r>
      <w:r>
        <w:rPr>
          <w:rFonts w:hint="eastAsia" w:ascii="宋体" w:hAnsi="宋体" w:eastAsia="宋体" w:cs="宋体"/>
          <w:kern w:val="2"/>
          <w:u w:val="none"/>
          <w:woUserID w:val="2"/>
        </w:rPr>
        <w:t>芭茅溪村股份经济合作社</w:t>
      </w:r>
      <w:r>
        <w:rPr>
          <w:rFonts w:hint="default" w:ascii="宋体" w:hAnsi="宋体" w:eastAsia="宋体" w:cs="宋体"/>
          <w:kern w:val="2"/>
          <w:u w:val="none"/>
          <w:woUserID w:val="2"/>
        </w:rPr>
        <w:t>采购4台无人机与配套发电机，已全部到位。</w:t>
      </w:r>
    </w:p>
    <w:p w14:paraId="0A8777BD">
      <w:pPr>
        <w:bidi w:val="0"/>
        <w:ind w:left="0" w:leftChars="0" w:firstLine="0" w:firstLineChars="0"/>
        <w:jc w:val="both"/>
        <w:rPr>
          <w:rFonts w:hint="default"/>
        </w:rPr>
      </w:pPr>
      <w:r>
        <w:rPr>
          <w:rFonts w:hint="default" w:ascii="宋体" w:hAnsi="宋体" w:eastAsia="宋体" w:cs="宋体"/>
          <w:kern w:val="2"/>
          <w:u w:val="none"/>
          <w:lang w:eastAsia="zh-CN"/>
          <w:woUserID w:val="2"/>
        </w:rPr>
        <w:drawing>
          <wp:inline distT="0" distB="0" distL="114300" distR="114300">
            <wp:extent cx="2777490" cy="1562100"/>
            <wp:effectExtent l="0" t="0" r="381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7749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kern w:val="2"/>
          <w:u w:val="none"/>
          <w:lang w:eastAsia="zh-CN"/>
          <w:woUserID w:val="2"/>
        </w:rPr>
        <w:drawing>
          <wp:inline distT="0" distB="0" distL="114300" distR="114300">
            <wp:extent cx="2777490" cy="1561465"/>
            <wp:effectExtent l="0" t="0" r="3810" b="63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77490" cy="156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4"/>
    </w:p>
    <w:p w14:paraId="770A4E95">
      <w:pPr>
        <w:pStyle w:val="3"/>
        <w:jc w:val="left"/>
        <w:rPr>
          <w:rFonts w:hint="default" w:ascii="宋体" w:hAnsi="宋体" w:eastAsia="宋体" w:cs="宋体"/>
          <w:b/>
          <w:bCs/>
          <w:iCs/>
          <w:color w:val="auto"/>
          <w:sz w:val="28"/>
          <w:szCs w:val="28"/>
          <w:highlight w:val="none"/>
          <w:lang w:val="en-US" w:eastAsia="zh-CN" w:bidi="ar-SA"/>
          <w:woUserID w:val="4"/>
        </w:rPr>
      </w:pPr>
      <w:bookmarkStart w:id="45" w:name="_Toc31072"/>
      <w:r>
        <w:rPr>
          <w:rFonts w:hint="default" w:ascii="宋体" w:hAnsi="宋体" w:eastAsia="宋体" w:cs="宋体"/>
          <w:b/>
          <w:bCs/>
          <w:iCs/>
          <w:color w:val="auto"/>
          <w:sz w:val="28"/>
          <w:szCs w:val="28"/>
          <w:highlight w:val="none"/>
          <w:lang w:eastAsia="zh-CN" w:bidi="ar-SA"/>
          <w:woUserID w:val="6"/>
        </w:rPr>
        <w:t>7</w:t>
      </w:r>
      <w:r>
        <w:rPr>
          <w:rFonts w:hint="eastAsia" w:ascii="宋体" w:hAnsi="宋体" w:eastAsia="宋体" w:cs="宋体"/>
          <w:b/>
          <w:bCs/>
          <w:iCs/>
          <w:color w:val="auto"/>
          <w:sz w:val="28"/>
          <w:szCs w:val="28"/>
          <w:highlight w:val="none"/>
          <w:lang w:val="en-US" w:eastAsia="zh-CN" w:bidi="ar-SA"/>
          <w:woUserID w:val="4"/>
        </w:rPr>
        <w:t>.</w:t>
      </w:r>
      <w:r>
        <w:rPr>
          <w:rFonts w:hint="default" w:ascii="宋体" w:hAnsi="宋体" w:eastAsia="宋体" w:cs="宋体"/>
          <w:b/>
          <w:bCs/>
          <w:iCs/>
          <w:color w:val="auto"/>
          <w:sz w:val="28"/>
          <w:szCs w:val="28"/>
          <w:highlight w:val="none"/>
          <w:lang w:eastAsia="zh-CN" w:bidi="ar-SA"/>
          <w:woUserID w:val="4"/>
        </w:rPr>
        <w:t>中国三星</w:t>
      </w:r>
      <w:r>
        <w:rPr>
          <w:rFonts w:hint="eastAsia" w:ascii="宋体" w:hAnsi="宋体" w:eastAsia="宋体" w:cs="宋体"/>
          <w:b/>
          <w:bCs/>
          <w:iCs/>
          <w:color w:val="auto"/>
          <w:sz w:val="28"/>
          <w:szCs w:val="28"/>
          <w:highlight w:val="none"/>
          <w:lang w:val="en-US" w:eastAsia="zh-CN" w:bidi="ar-SA"/>
          <w:woUserID w:val="4"/>
        </w:rPr>
        <w:t>-</w:t>
      </w:r>
      <w:r>
        <w:rPr>
          <w:rFonts w:hint="default" w:ascii="宋体" w:hAnsi="宋体" w:eastAsia="宋体" w:cs="宋体"/>
          <w:b/>
          <w:bCs/>
          <w:iCs/>
          <w:color w:val="auto"/>
          <w:sz w:val="28"/>
          <w:szCs w:val="28"/>
          <w:highlight w:val="none"/>
          <w:lang w:eastAsia="zh-CN" w:bidi="ar-SA"/>
          <w:woUserID w:val="4"/>
        </w:rPr>
        <w:t>舒兰水稻产业</w:t>
      </w:r>
      <w:r>
        <w:rPr>
          <w:rFonts w:hint="eastAsia" w:ascii="宋体" w:hAnsi="宋体" w:eastAsia="宋体" w:cs="宋体"/>
          <w:b/>
          <w:bCs/>
          <w:iCs/>
          <w:color w:val="auto"/>
          <w:sz w:val="28"/>
          <w:szCs w:val="28"/>
          <w:highlight w:val="none"/>
          <w:lang w:val="en-US" w:eastAsia="zh-CN" w:bidi="ar-SA"/>
          <w:woUserID w:val="4"/>
        </w:rPr>
        <w:t>农机社会化服务项目</w:t>
      </w:r>
      <w:bookmarkEnd w:id="45"/>
    </w:p>
    <w:p w14:paraId="2CE54A03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right="0" w:firstLine="480" w:firstLineChars="200"/>
        <w:jc w:val="both"/>
        <w:rPr>
          <w:rFonts w:hint="eastAsia" w:ascii="宋体" w:hAnsi="宋体" w:eastAsia="宋体" w:cs="宋体"/>
          <w:sz w:val="24"/>
          <w:szCs w:val="24"/>
          <w:woUserID w:val="4"/>
        </w:rPr>
      </w:pPr>
      <w:r>
        <w:rPr>
          <w:rFonts w:hint="eastAsia" w:ascii="宋体" w:hAnsi="宋体" w:eastAsia="宋体" w:cs="宋体"/>
          <w:sz w:val="24"/>
          <w:szCs w:val="24"/>
          <w:woUserID w:val="4"/>
        </w:rPr>
        <w:t>202</w:t>
      </w:r>
      <w:r>
        <w:rPr>
          <w:rFonts w:hint="eastAsia" w:ascii="宋体" w:hAnsi="宋体" w:eastAsia="宋体" w:cs="Times New Roman"/>
          <w:sz w:val="24"/>
          <w:szCs w:val="24"/>
          <w:woUserID w:val="4"/>
        </w:rPr>
        <w:t>6</w:t>
      </w:r>
      <w:r>
        <w:rPr>
          <w:rFonts w:hint="eastAsia" w:ascii="宋体" w:hAnsi="宋体" w:eastAsia="宋体" w:cs="宋体"/>
          <w:sz w:val="24"/>
          <w:szCs w:val="24"/>
          <w:woUserID w:val="4"/>
        </w:rPr>
        <w:t>年</w:t>
      </w:r>
      <w:r>
        <w:rPr>
          <w:rFonts w:hint="default" w:ascii="宋体" w:hAnsi="宋体" w:cs="宋体"/>
          <w:sz w:val="24"/>
          <w:szCs w:val="24"/>
          <w:woUserID w:val="6"/>
        </w:rPr>
        <w:t>7</w:t>
      </w:r>
      <w:r>
        <w:rPr>
          <w:rFonts w:hint="eastAsia" w:ascii="宋体" w:hAnsi="宋体" w:eastAsia="宋体" w:cs="宋体"/>
          <w:sz w:val="24"/>
          <w:szCs w:val="24"/>
          <w:woUserID w:val="4"/>
        </w:rPr>
        <w:t>月至</w:t>
      </w:r>
      <w:r>
        <w:rPr>
          <w:rFonts w:hint="default" w:ascii="宋体" w:hAnsi="宋体" w:cs="宋体"/>
          <w:sz w:val="24"/>
          <w:szCs w:val="24"/>
          <w:woUserID w:val="6"/>
        </w:rPr>
        <w:t>9</w:t>
      </w:r>
      <w:r>
        <w:rPr>
          <w:rFonts w:hint="eastAsia" w:ascii="宋体" w:hAnsi="宋体" w:eastAsia="宋体" w:cs="宋体"/>
          <w:sz w:val="24"/>
          <w:szCs w:val="24"/>
          <w:woUserID w:val="4"/>
        </w:rPr>
        <w:t>月，合作社</w:t>
      </w:r>
      <w:r>
        <w:rPr>
          <w:rFonts w:ascii="宋体" w:hAnsi="宋体" w:eastAsia="宋体" w:cs="宋体"/>
          <w:sz w:val="24"/>
          <w:szCs w:val="24"/>
          <w:woUserID w:val="6"/>
        </w:rPr>
        <w:t xml:space="preserve">统筹调度农机力量开展玉米、水稻、大豆秋收作业，同步推进秸秆全量还田等保护性耕作，承接农户土地托管服务，做好农机检修、作业安全排查，保障粮食应收尽收、颗粒归仓，为后续秋整地做好衔接。 </w:t>
      </w:r>
    </w:p>
    <w:p w14:paraId="0B44A2BD"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right="0"/>
        <w:jc w:val="left"/>
        <w:rPr>
          <w:rFonts w:hint="default" w:ascii="宋体" w:hAnsi="宋体" w:eastAsia="宋体" w:cs="宋体"/>
          <w:sz w:val="24"/>
          <w:szCs w:val="24"/>
          <w:lang w:eastAsia="zh-CN"/>
          <w:woUserID w:val="4"/>
        </w:rPr>
      </w:pPr>
      <w:r>
        <w:rPr>
          <w:rFonts w:hint="default" w:ascii="宋体" w:hAnsi="宋体" w:eastAsia="宋体" w:cs="宋体"/>
          <w:sz w:val="24"/>
          <w:szCs w:val="24"/>
          <w:lang w:eastAsia="zh-CN"/>
          <w:woUserID w:val="4"/>
        </w:rPr>
        <w:drawing>
          <wp:inline distT="0" distB="0" distL="114300" distR="114300">
            <wp:extent cx="2232025" cy="1672590"/>
            <wp:effectExtent l="0" t="0" r="2540" b="635"/>
            <wp:docPr id="1" name="图片 1" descr="2966f76e48261ff7c1b6685d990703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966f76e48261ff7c1b6685d9907036e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32025" cy="167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sz w:val="24"/>
          <w:szCs w:val="24"/>
          <w:lang w:eastAsia="zh-CN"/>
          <w:woUserID w:val="4"/>
        </w:rPr>
        <w:drawing>
          <wp:inline distT="0" distB="0" distL="114300" distR="114300">
            <wp:extent cx="2630170" cy="1692275"/>
            <wp:effectExtent l="0" t="0" r="3810" b="254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30170" cy="169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92B4A">
      <w:pPr>
        <w:pStyle w:val="3"/>
        <w:jc w:val="left"/>
        <w:rPr>
          <w:rFonts w:hint="default" w:ascii="宋体" w:hAnsi="宋体" w:eastAsia="宋体" w:cs="宋体"/>
          <w:b/>
          <w:bCs/>
          <w:iCs/>
          <w:color w:val="auto"/>
          <w:sz w:val="28"/>
          <w:szCs w:val="28"/>
          <w:highlight w:val="none"/>
          <w:lang w:val="en-US" w:eastAsia="zh-CN" w:bidi="ar-SA"/>
          <w:woUserID w:val="1"/>
        </w:rPr>
      </w:pPr>
      <w:bookmarkStart w:id="46" w:name="_Toc19128"/>
      <w:r>
        <w:rPr>
          <w:rFonts w:hint="default" w:ascii="宋体" w:hAnsi="宋体" w:eastAsia="宋体" w:cs="宋体"/>
          <w:b/>
          <w:bCs/>
          <w:iCs/>
          <w:color w:val="auto"/>
          <w:sz w:val="28"/>
          <w:szCs w:val="28"/>
          <w:highlight w:val="none"/>
          <w:lang w:eastAsia="zh-CN" w:bidi="ar-SA"/>
          <w:woUserID w:val="6"/>
        </w:rPr>
        <w:t>8</w:t>
      </w:r>
      <w:r>
        <w:rPr>
          <w:rFonts w:hint="eastAsia" w:ascii="宋体" w:hAnsi="宋体" w:eastAsia="宋体" w:cs="宋体"/>
          <w:b/>
          <w:bCs/>
          <w:iCs/>
          <w:color w:val="auto"/>
          <w:sz w:val="28"/>
          <w:szCs w:val="28"/>
          <w:highlight w:val="none"/>
          <w:lang w:val="en-US" w:eastAsia="zh-CN" w:bidi="ar-SA"/>
          <w:woUserID w:val="1"/>
        </w:rPr>
        <w:t>.</w:t>
      </w:r>
      <w:r>
        <w:rPr>
          <w:rFonts w:hint="default" w:ascii="宋体" w:hAnsi="宋体" w:eastAsia="宋体" w:cs="宋体"/>
          <w:b/>
          <w:bCs/>
          <w:iCs/>
          <w:color w:val="auto"/>
          <w:sz w:val="28"/>
          <w:szCs w:val="28"/>
          <w:highlight w:val="none"/>
          <w:lang w:eastAsia="zh-CN" w:bidi="ar-SA"/>
          <w:woUserID w:val="1"/>
        </w:rPr>
        <w:t>广州期货交易所</w:t>
      </w:r>
      <w:r>
        <w:rPr>
          <w:rFonts w:hint="eastAsia" w:ascii="宋体" w:hAnsi="宋体" w:eastAsia="宋体" w:cs="宋体"/>
          <w:b/>
          <w:bCs/>
          <w:iCs/>
          <w:color w:val="auto"/>
          <w:sz w:val="28"/>
          <w:szCs w:val="28"/>
          <w:highlight w:val="none"/>
          <w:lang w:val="en-US" w:eastAsia="zh-CN" w:bidi="ar-SA"/>
          <w:woUserID w:val="1"/>
        </w:rPr>
        <w:t>-</w:t>
      </w:r>
      <w:r>
        <w:rPr>
          <w:rFonts w:hint="default" w:ascii="宋体" w:hAnsi="宋体" w:eastAsia="宋体" w:cs="宋体"/>
          <w:b/>
          <w:bCs/>
          <w:iCs/>
          <w:color w:val="auto"/>
          <w:sz w:val="28"/>
          <w:szCs w:val="28"/>
          <w:highlight w:val="none"/>
          <w:lang w:eastAsia="zh-CN" w:bidi="ar-SA"/>
          <w:woUserID w:val="1"/>
        </w:rPr>
        <w:t>兰考张庄</w:t>
      </w:r>
      <w:r>
        <w:rPr>
          <w:rFonts w:hint="eastAsia" w:ascii="宋体" w:hAnsi="宋体" w:eastAsia="宋体" w:cs="宋体"/>
          <w:b/>
          <w:bCs/>
          <w:iCs/>
          <w:color w:val="auto"/>
          <w:sz w:val="28"/>
          <w:szCs w:val="28"/>
          <w:highlight w:val="none"/>
          <w:lang w:val="en-US" w:eastAsia="zh-CN" w:bidi="ar-SA"/>
          <w:woUserID w:val="1"/>
        </w:rPr>
        <w:t>农机社会化服务项目</w:t>
      </w:r>
      <w:bookmarkEnd w:id="46"/>
    </w:p>
    <w:p w14:paraId="587546FE">
      <w:pPr>
        <w:ind w:left="0" w:leftChars="0" w:firstLine="480" w:firstLineChars="0"/>
        <w:rPr>
          <w:rFonts w:ascii="宋体" w:hAnsi="宋体" w:eastAsia="宋体" w:cs="宋体"/>
          <w:sz w:val="24"/>
          <w:szCs w:val="24"/>
          <w:woUserID w:val="1"/>
        </w:rPr>
      </w:pPr>
      <w:r>
        <w:rPr>
          <w:rFonts w:ascii="宋体" w:hAnsi="宋体" w:eastAsia="宋体" w:cs="宋体"/>
          <w:sz w:val="24"/>
          <w:szCs w:val="24"/>
          <w:woUserID w:val="1"/>
        </w:rPr>
        <w:t>2026年7-9月，组织村两委、返乡青年前往四川雅安名山骑龙村，学习农机农资服务，提高社会化服务能力。项目同步开展招标各项筹备工作，9月组织开标，招标范围包含大疆无人机、配套运输车采购、农业社会化服务阵地建设以及机手培养等内容，后续将依据招标结果稳步推进设备采购、服务阵地建设、机手实操培训等相关工作，抢抓冬小麦播种关键农时，推动项目尽早投入农业社会化服务，切实发挥项目服务农业生产的实际效能。</w:t>
      </w:r>
    </w:p>
    <w:p w14:paraId="40E1E8D6">
      <w:pPr>
        <w:rPr>
          <w:rFonts w:hint="default" w:ascii="宋体" w:hAnsi="宋体" w:eastAsia="宋体" w:cs="宋体"/>
          <w:sz w:val="24"/>
          <w:szCs w:val="24"/>
          <w:lang w:eastAsia="zh-CN"/>
          <w:woUserID w:val="1"/>
        </w:rPr>
      </w:pPr>
      <w:r>
        <w:rPr>
          <w:rFonts w:hint="default" w:ascii="宋体" w:hAnsi="宋体" w:eastAsia="宋体" w:cs="宋体"/>
          <w:sz w:val="24"/>
          <w:szCs w:val="24"/>
          <w:lang w:eastAsia="zh-CN"/>
          <w:woUserID w:val="1"/>
        </w:rPr>
        <w:drawing>
          <wp:inline distT="0" distB="0" distL="114300" distR="114300">
            <wp:extent cx="2778125" cy="2082800"/>
            <wp:effectExtent l="0" t="0" r="3175" b="1270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78125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sz w:val="24"/>
          <w:szCs w:val="24"/>
          <w:lang w:eastAsia="zh-CN"/>
          <w:woUserID w:val="1"/>
        </w:rPr>
        <w:drawing>
          <wp:inline distT="0" distB="0" distL="114300" distR="114300">
            <wp:extent cx="2761615" cy="2070735"/>
            <wp:effectExtent l="0" t="0" r="635" b="571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761615" cy="207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27C5A">
      <w:pPr>
        <w:pStyle w:val="3"/>
        <w:jc w:val="left"/>
        <w:rPr>
          <w:rFonts w:hint="default" w:ascii="宋体" w:hAnsi="宋体" w:cs="宋体"/>
          <w:sz w:val="24"/>
          <w:szCs w:val="24"/>
          <w:lang w:eastAsia="zh-CN"/>
          <w:woUserID w:val="2"/>
        </w:rPr>
      </w:pPr>
      <w:bookmarkStart w:id="47" w:name="_Toc25905"/>
      <w:r>
        <w:rPr>
          <w:rFonts w:hint="default" w:ascii="宋体" w:hAnsi="宋体" w:cs="宋体"/>
          <w:sz w:val="24"/>
          <w:szCs w:val="24"/>
          <w:lang w:eastAsia="zh-CN"/>
          <w:woUserID w:val="6"/>
        </w:rPr>
        <w:t>9.</w:t>
      </w:r>
      <w:r>
        <w:rPr>
          <w:rFonts w:hint="default" w:ascii="宋体" w:hAnsi="宋体" w:cs="宋体"/>
          <w:sz w:val="24"/>
          <w:szCs w:val="24"/>
          <w:lang w:eastAsia="zh-CN"/>
          <w:woUserID w:val="2"/>
        </w:rPr>
        <w:t>中国平安-湖北黄冈农业无人机公益计划项目</w:t>
      </w:r>
      <w:bookmarkEnd w:id="47"/>
    </w:p>
    <w:p w14:paraId="493801E7">
      <w:pPr>
        <w:numPr>
          <w:ilvl w:val="0"/>
          <w:numId w:val="0"/>
        </w:numPr>
        <w:ind w:left="0" w:leftChars="0" w:firstLine="480" w:firstLineChars="200"/>
        <w:rPr>
          <w:rFonts w:hint="default" w:ascii="宋体" w:hAnsi="宋体" w:cs="宋体"/>
          <w:sz w:val="24"/>
          <w:szCs w:val="24"/>
          <w:lang w:eastAsia="zh-CN"/>
          <w:woUserID w:val="2"/>
        </w:rPr>
      </w:pPr>
      <w:r>
        <w:rPr>
          <w:rFonts w:hint="default" w:ascii="宋体" w:hAnsi="宋体" w:cs="宋体"/>
          <w:sz w:val="24"/>
          <w:szCs w:val="24"/>
          <w:lang w:eastAsia="zh-CN"/>
          <w:woUserID w:val="2"/>
        </w:rPr>
        <w:t>2026年9月，中国乡村发展基金会与黄冈市签订项目援助协议并拨付首款，支持堵城镇松杨村采购3台无人机设备并培训飞手。</w:t>
      </w:r>
    </w:p>
    <w:p w14:paraId="226386D0">
      <w:pPr>
        <w:numPr>
          <w:ilvl w:val="0"/>
          <w:numId w:val="1"/>
        </w:numPr>
        <w:ind w:left="0" w:leftChars="0" w:firstLine="0" w:firstLineChars="0"/>
        <w:rPr>
          <w:rFonts w:hint="default" w:ascii="宋体" w:hAnsi="宋体" w:cs="宋体"/>
          <w:sz w:val="24"/>
          <w:szCs w:val="24"/>
          <w:lang w:eastAsia="zh-CN"/>
          <w:woUserID w:val="5"/>
        </w:rPr>
      </w:pPr>
      <w:r>
        <w:rPr>
          <w:rFonts w:hint="default" w:ascii="宋体" w:hAnsi="宋体" w:cs="宋体"/>
          <w:sz w:val="24"/>
          <w:szCs w:val="24"/>
          <w:lang w:eastAsia="zh-CN"/>
          <w:woUserID w:val="5"/>
        </w:rPr>
        <w:t>中国平安-新疆维吾尔自治伊宁市农业无人机公益计划项目</w:t>
      </w:r>
    </w:p>
    <w:p w14:paraId="7A1C547F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576" w:lineRule="exact"/>
        <w:ind w:left="0" w:right="0"/>
        <w:jc w:val="both"/>
        <w:rPr>
          <w:rFonts w:hint="default" w:ascii="仿宋" w:hAnsi="仿宋" w:eastAsia="仿宋" w:cs="仿宋"/>
          <w:b/>
          <w:bCs w:val="0"/>
          <w:spacing w:val="-6"/>
          <w:kern w:val="2"/>
          <w:sz w:val="32"/>
          <w:szCs w:val="32"/>
          <w:u w:val="single"/>
          <w:woUserID w:val="5"/>
        </w:rPr>
      </w:pPr>
      <w:r>
        <w:rPr>
          <w:rFonts w:hint="default" w:ascii="宋体" w:hAnsi="宋体" w:cs="宋体"/>
          <w:sz w:val="24"/>
          <w:szCs w:val="24"/>
          <w:lang w:eastAsia="zh-CN"/>
          <w:woUserID w:val="5"/>
        </w:rPr>
        <w:t>2026年9月，中国乡</w:t>
      </w:r>
      <w:r>
        <w:rPr>
          <w:rFonts w:hint="default"/>
          <w:lang w:eastAsia="zh-CN"/>
        </w:rPr>
        <w:t>村发展基金</w:t>
      </w:r>
      <w:r>
        <w:rPr>
          <w:rFonts w:hint="default" w:ascii="宋体" w:hAnsi="宋体" w:cs="宋体"/>
          <w:sz w:val="24"/>
          <w:szCs w:val="24"/>
          <w:lang w:eastAsia="zh-CN"/>
          <w:woUserID w:val="5"/>
        </w:rPr>
        <w:t>会</w:t>
      </w:r>
      <w:r>
        <w:rPr>
          <w:rFonts w:hint="default" w:ascii="宋体" w:hAnsi="宋体" w:eastAsia="宋体" w:cs="宋体"/>
          <w:sz w:val="24"/>
          <w:szCs w:val="24"/>
          <w:lang w:eastAsia="zh-CN"/>
          <w:woUserID w:val="5"/>
        </w:rPr>
        <w:t>与</w:t>
      </w:r>
      <w:r>
        <w:rPr>
          <w:rFonts w:hint="default" w:ascii="宋体" w:hAnsi="宋体" w:eastAsia="宋体" w:cs="宋体"/>
          <w:sz w:val="24"/>
          <w:szCs w:val="24"/>
          <w:lang w:val="en-US" w:eastAsia="zh-CN"/>
          <w:woUserID w:val="5"/>
        </w:rPr>
        <w:t>伊宁县耕艺农机专业合作社</w:t>
      </w:r>
      <w:r>
        <w:rPr>
          <w:rFonts w:hint="default" w:ascii="宋体" w:hAnsi="宋体" w:eastAsia="宋体" w:cs="宋体"/>
          <w:sz w:val="24"/>
          <w:szCs w:val="24"/>
          <w:lang w:eastAsia="zh-CN"/>
          <w:woUserID w:val="5"/>
        </w:rPr>
        <w:t>签署项目援助协议，</w:t>
      </w:r>
    </w:p>
    <w:p w14:paraId="515DF578">
      <w:pPr>
        <w:numPr>
          <w:ilvl w:val="0"/>
          <w:numId w:val="0"/>
        </w:numPr>
        <w:ind w:left="0" w:leftChars="0" w:firstLine="480" w:firstLineChars="200"/>
        <w:jc w:val="both"/>
        <w:rPr>
          <w:rFonts w:hint="default" w:ascii="宋体" w:hAnsi="宋体" w:eastAsia="宋体" w:cs="宋体"/>
          <w:sz w:val="24"/>
          <w:szCs w:val="24"/>
          <w:lang w:eastAsia="zh-CN"/>
          <w:woUserID w:val="5"/>
        </w:rPr>
      </w:pPr>
      <w:r>
        <w:rPr>
          <w:rFonts w:hint="default" w:ascii="宋体" w:hAnsi="宋体" w:cs="宋体"/>
          <w:sz w:val="24"/>
          <w:szCs w:val="24"/>
          <w:lang w:eastAsia="zh-CN"/>
          <w:woUserID w:val="5"/>
        </w:rPr>
        <w:t>并拨付首款资金115.20</w:t>
      </w:r>
      <w:r>
        <w:rPr>
          <w:rFonts w:hint="default" w:ascii="宋体" w:hAnsi="宋体" w:eastAsia="宋体" w:cs="宋体"/>
          <w:sz w:val="24"/>
          <w:szCs w:val="24"/>
          <w:lang w:eastAsia="zh-CN"/>
          <w:woUserID w:val="5"/>
        </w:rPr>
        <w:t>万元</w:t>
      </w:r>
      <w:r>
        <w:rPr>
          <w:rFonts w:hint="default" w:ascii="宋体" w:hAnsi="宋体" w:eastAsia="宋体" w:cs="宋体"/>
          <w:sz w:val="24"/>
          <w:szCs w:val="24"/>
          <w:lang w:val="en-US" w:eastAsia="zh-CN"/>
          <w:woUserID w:val="5"/>
        </w:rPr>
        <w:t>，支持</w:t>
      </w:r>
      <w:r>
        <w:rPr>
          <w:rFonts w:hint="default" w:ascii="宋体" w:hAnsi="宋体" w:eastAsia="宋体" w:cs="宋体"/>
          <w:sz w:val="24"/>
          <w:szCs w:val="24"/>
          <w:lang w:eastAsia="zh-CN"/>
          <w:woUserID w:val="5"/>
        </w:rPr>
        <w:t>采购</w:t>
      </w:r>
      <w:r>
        <w:rPr>
          <w:rFonts w:hint="default" w:ascii="宋体" w:hAnsi="宋体" w:eastAsia="宋体" w:cs="宋体"/>
          <w:sz w:val="24"/>
          <w:szCs w:val="24"/>
          <w:lang w:val="en-US" w:eastAsia="zh-CN"/>
          <w:woUserID w:val="5"/>
        </w:rPr>
        <w:t>大载荷飞宸监测无人机、华测航拍无人机</w:t>
      </w:r>
      <w:r>
        <w:rPr>
          <w:rFonts w:hint="default" w:ascii="宋体" w:hAnsi="宋体" w:eastAsia="宋体" w:cs="宋体"/>
          <w:sz w:val="24"/>
          <w:szCs w:val="24"/>
          <w:lang w:eastAsia="zh-CN"/>
          <w:woUserID w:val="5"/>
        </w:rPr>
        <w:t>，</w:t>
      </w:r>
      <w:r>
        <w:rPr>
          <w:rFonts w:hint="default" w:ascii="宋体" w:hAnsi="宋体" w:eastAsia="宋体" w:cs="宋体"/>
          <w:sz w:val="24"/>
          <w:szCs w:val="24"/>
          <w:lang w:val="en-US" w:eastAsia="zh-CN"/>
          <w:woUserID w:val="5"/>
        </w:rPr>
        <w:t>RS30作物长势测试挂载</w:t>
      </w:r>
      <w:r>
        <w:rPr>
          <w:rFonts w:hint="default" w:ascii="宋体" w:hAnsi="宋体" w:eastAsia="宋体" w:cs="宋体"/>
          <w:sz w:val="24"/>
          <w:szCs w:val="24"/>
          <w:lang w:eastAsia="zh-CN"/>
          <w:woUserID w:val="5"/>
        </w:rPr>
        <w:t>设备等。</w:t>
      </w:r>
    </w:p>
    <w:p w14:paraId="2C67D3B9">
      <w:pPr>
        <w:numPr>
          <w:ilvl w:val="0"/>
          <w:numId w:val="0"/>
        </w:numPr>
        <w:ind w:left="0" w:leftChars="0" w:firstLine="480" w:firstLineChars="200"/>
        <w:jc w:val="both"/>
        <w:rPr>
          <w:rFonts w:hint="default" w:ascii="宋体" w:hAnsi="宋体" w:eastAsia="宋体" w:cs="宋体"/>
          <w:sz w:val="24"/>
          <w:szCs w:val="24"/>
          <w:lang w:eastAsia="zh-CN"/>
          <w:woUserID w:val="5"/>
        </w:rPr>
      </w:pPr>
      <w:r>
        <w:rPr>
          <w:rFonts w:hint="default" w:ascii="宋体" w:hAnsi="宋体" w:eastAsia="宋体" w:cs="宋体"/>
          <w:sz w:val="24"/>
          <w:szCs w:val="24"/>
          <w:lang w:eastAsia="zh-CN"/>
          <w:woUserID w:val="5"/>
        </w:rPr>
        <w:drawing>
          <wp:inline distT="0" distB="0" distL="114300" distR="114300">
            <wp:extent cx="2701290" cy="2421255"/>
            <wp:effectExtent l="0" t="0" r="3810" b="1714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701290" cy="242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sz w:val="24"/>
          <w:szCs w:val="24"/>
          <w:lang w:eastAsia="zh-CN"/>
          <w:woUserID w:val="5"/>
        </w:rPr>
        <w:drawing>
          <wp:inline distT="0" distB="0" distL="114300" distR="114300">
            <wp:extent cx="2488565" cy="2433320"/>
            <wp:effectExtent l="0" t="0" r="6985" b="508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488565" cy="243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59" w:bottom="1440" w:left="1559" w:header="283" w:footer="283" w:gutter="0"/>
      <w:cols w:space="0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14701462"/>
    </w:sdtPr>
    <w:sdtContent>
      <w:p w14:paraId="0088018D">
        <w:pPr>
          <w:pStyle w:val="15"/>
          <w:ind w:firstLine="3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9B08EAD">
    <w:pPr>
      <w:pStyle w:val="15"/>
      <w:spacing w:after="240"/>
      <w:ind w:firstLine="36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4CED34">
    <w:pPr>
      <w:pStyle w:val="15"/>
      <w:jc w:val="center"/>
    </w:pPr>
  </w:p>
  <w:p w14:paraId="12FF0D3A">
    <w:pPr>
      <w:pStyle w:val="1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C8BCFF">
    <w:pPr>
      <w:pStyle w:val="15"/>
      <w:jc w:val="center"/>
    </w:pPr>
    <w:r>
      <w:rPr>
        <w:rFonts w:hint="eastAsia"/>
      </w:rPr>
      <w:t>1</w:t>
    </w:r>
  </w:p>
  <w:p w14:paraId="6C1BD50C">
    <w:pPr>
      <w:pStyle w:val="1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3F5912"/>
    <w:multiLevelType w:val="singleLevel"/>
    <w:tmpl w:val="763F5912"/>
    <w:lvl w:ilvl="0" w:tentative="0">
      <w:start w:val="16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5ZWYxZmQ4ZTQ1OTg1OWQxNTdmYjEwNzkzMDZhOTQifQ=="/>
  </w:docVars>
  <w:rsids>
    <w:rsidRoot w:val="798D23FF"/>
    <w:rsid w:val="00015592"/>
    <w:rsid w:val="00024809"/>
    <w:rsid w:val="00027F78"/>
    <w:rsid w:val="00043775"/>
    <w:rsid w:val="00047C4C"/>
    <w:rsid w:val="00047CB2"/>
    <w:rsid w:val="00057380"/>
    <w:rsid w:val="0006233C"/>
    <w:rsid w:val="0006456C"/>
    <w:rsid w:val="000712DB"/>
    <w:rsid w:val="00077A4C"/>
    <w:rsid w:val="00093751"/>
    <w:rsid w:val="000A3865"/>
    <w:rsid w:val="000A42BA"/>
    <w:rsid w:val="000B0C3E"/>
    <w:rsid w:val="000B5B95"/>
    <w:rsid w:val="000C3E3D"/>
    <w:rsid w:val="000D67A0"/>
    <w:rsid w:val="000E7392"/>
    <w:rsid w:val="000F02B4"/>
    <w:rsid w:val="000F1E0D"/>
    <w:rsid w:val="001127DA"/>
    <w:rsid w:val="00125331"/>
    <w:rsid w:val="00144D0C"/>
    <w:rsid w:val="001533EF"/>
    <w:rsid w:val="00154E44"/>
    <w:rsid w:val="00165DB0"/>
    <w:rsid w:val="00175786"/>
    <w:rsid w:val="00180649"/>
    <w:rsid w:val="00182053"/>
    <w:rsid w:val="001927E0"/>
    <w:rsid w:val="00196A38"/>
    <w:rsid w:val="001B199B"/>
    <w:rsid w:val="001B2A4A"/>
    <w:rsid w:val="001B321D"/>
    <w:rsid w:val="001C2E86"/>
    <w:rsid w:val="001D2101"/>
    <w:rsid w:val="001D7BC6"/>
    <w:rsid w:val="001F0F83"/>
    <w:rsid w:val="001F2759"/>
    <w:rsid w:val="002212E7"/>
    <w:rsid w:val="00221EFB"/>
    <w:rsid w:val="002314C3"/>
    <w:rsid w:val="00251B42"/>
    <w:rsid w:val="00254379"/>
    <w:rsid w:val="00263E1D"/>
    <w:rsid w:val="00264F44"/>
    <w:rsid w:val="002723DD"/>
    <w:rsid w:val="00275A0F"/>
    <w:rsid w:val="002806F6"/>
    <w:rsid w:val="00280F74"/>
    <w:rsid w:val="00291E8C"/>
    <w:rsid w:val="002923FC"/>
    <w:rsid w:val="002A0AE5"/>
    <w:rsid w:val="002A0D4F"/>
    <w:rsid w:val="002A295B"/>
    <w:rsid w:val="002B22D6"/>
    <w:rsid w:val="002B748E"/>
    <w:rsid w:val="002F1E04"/>
    <w:rsid w:val="002F4250"/>
    <w:rsid w:val="00313A08"/>
    <w:rsid w:val="0031465B"/>
    <w:rsid w:val="0033621B"/>
    <w:rsid w:val="003401AE"/>
    <w:rsid w:val="0034150A"/>
    <w:rsid w:val="00346440"/>
    <w:rsid w:val="00347397"/>
    <w:rsid w:val="00351FA1"/>
    <w:rsid w:val="00354AF9"/>
    <w:rsid w:val="0036150D"/>
    <w:rsid w:val="003818A8"/>
    <w:rsid w:val="0038429A"/>
    <w:rsid w:val="00386AC5"/>
    <w:rsid w:val="00393307"/>
    <w:rsid w:val="003A7D1B"/>
    <w:rsid w:val="003C322B"/>
    <w:rsid w:val="003D09A2"/>
    <w:rsid w:val="003D0F7D"/>
    <w:rsid w:val="003D50B5"/>
    <w:rsid w:val="003E74E3"/>
    <w:rsid w:val="003F73C1"/>
    <w:rsid w:val="00403501"/>
    <w:rsid w:val="004048E1"/>
    <w:rsid w:val="00406C0A"/>
    <w:rsid w:val="00412157"/>
    <w:rsid w:val="0041764F"/>
    <w:rsid w:val="004234A9"/>
    <w:rsid w:val="004261F5"/>
    <w:rsid w:val="004355AE"/>
    <w:rsid w:val="004443BC"/>
    <w:rsid w:val="0044667C"/>
    <w:rsid w:val="004511ED"/>
    <w:rsid w:val="00453575"/>
    <w:rsid w:val="0046226E"/>
    <w:rsid w:val="00477124"/>
    <w:rsid w:val="004772BB"/>
    <w:rsid w:val="0048634C"/>
    <w:rsid w:val="00494933"/>
    <w:rsid w:val="004A0EEE"/>
    <w:rsid w:val="004A2B73"/>
    <w:rsid w:val="004A5174"/>
    <w:rsid w:val="004B383C"/>
    <w:rsid w:val="004C5576"/>
    <w:rsid w:val="004C5A3D"/>
    <w:rsid w:val="004C6BAE"/>
    <w:rsid w:val="004D1E73"/>
    <w:rsid w:val="004E2406"/>
    <w:rsid w:val="004F3DA9"/>
    <w:rsid w:val="004F4B28"/>
    <w:rsid w:val="004F4F88"/>
    <w:rsid w:val="004F632A"/>
    <w:rsid w:val="0052349B"/>
    <w:rsid w:val="0052696C"/>
    <w:rsid w:val="00564A7C"/>
    <w:rsid w:val="00575918"/>
    <w:rsid w:val="005852EE"/>
    <w:rsid w:val="005A2CEE"/>
    <w:rsid w:val="005C50C5"/>
    <w:rsid w:val="005C7021"/>
    <w:rsid w:val="005D1D09"/>
    <w:rsid w:val="005E6E00"/>
    <w:rsid w:val="005F0BFA"/>
    <w:rsid w:val="005F0D91"/>
    <w:rsid w:val="005F751C"/>
    <w:rsid w:val="00602C08"/>
    <w:rsid w:val="00607D83"/>
    <w:rsid w:val="00614BD1"/>
    <w:rsid w:val="006178DC"/>
    <w:rsid w:val="00625690"/>
    <w:rsid w:val="00627F3D"/>
    <w:rsid w:val="0063315C"/>
    <w:rsid w:val="00634E50"/>
    <w:rsid w:val="0064490C"/>
    <w:rsid w:val="006455E2"/>
    <w:rsid w:val="00667D20"/>
    <w:rsid w:val="00673A37"/>
    <w:rsid w:val="00681419"/>
    <w:rsid w:val="00683340"/>
    <w:rsid w:val="00691B62"/>
    <w:rsid w:val="0069211F"/>
    <w:rsid w:val="006A0072"/>
    <w:rsid w:val="006B27D9"/>
    <w:rsid w:val="006B3330"/>
    <w:rsid w:val="006E5245"/>
    <w:rsid w:val="006F069E"/>
    <w:rsid w:val="00704A96"/>
    <w:rsid w:val="00710F69"/>
    <w:rsid w:val="00713243"/>
    <w:rsid w:val="0071374E"/>
    <w:rsid w:val="00715C79"/>
    <w:rsid w:val="00716C61"/>
    <w:rsid w:val="00726F36"/>
    <w:rsid w:val="00755B1B"/>
    <w:rsid w:val="00755D54"/>
    <w:rsid w:val="00761BF0"/>
    <w:rsid w:val="00762A0B"/>
    <w:rsid w:val="0076335C"/>
    <w:rsid w:val="0077263B"/>
    <w:rsid w:val="00776831"/>
    <w:rsid w:val="00782B23"/>
    <w:rsid w:val="00783D75"/>
    <w:rsid w:val="00794806"/>
    <w:rsid w:val="007977F0"/>
    <w:rsid w:val="007C5C86"/>
    <w:rsid w:val="007D200C"/>
    <w:rsid w:val="007D3B13"/>
    <w:rsid w:val="007E40B4"/>
    <w:rsid w:val="007E7959"/>
    <w:rsid w:val="007F1AAF"/>
    <w:rsid w:val="00801918"/>
    <w:rsid w:val="0081116D"/>
    <w:rsid w:val="00824805"/>
    <w:rsid w:val="00833E42"/>
    <w:rsid w:val="00862FF5"/>
    <w:rsid w:val="00865833"/>
    <w:rsid w:val="0088210D"/>
    <w:rsid w:val="00883156"/>
    <w:rsid w:val="008859FA"/>
    <w:rsid w:val="00891B38"/>
    <w:rsid w:val="008938BE"/>
    <w:rsid w:val="00893A4D"/>
    <w:rsid w:val="008A7991"/>
    <w:rsid w:val="008B4260"/>
    <w:rsid w:val="008B75CB"/>
    <w:rsid w:val="008C4939"/>
    <w:rsid w:val="008F537F"/>
    <w:rsid w:val="008F7506"/>
    <w:rsid w:val="00902410"/>
    <w:rsid w:val="009133B7"/>
    <w:rsid w:val="009137B5"/>
    <w:rsid w:val="00920660"/>
    <w:rsid w:val="00920B82"/>
    <w:rsid w:val="00926C51"/>
    <w:rsid w:val="00937499"/>
    <w:rsid w:val="00957625"/>
    <w:rsid w:val="009628D8"/>
    <w:rsid w:val="00967BE9"/>
    <w:rsid w:val="00972F3D"/>
    <w:rsid w:val="00977C53"/>
    <w:rsid w:val="00980FD3"/>
    <w:rsid w:val="00992993"/>
    <w:rsid w:val="00995597"/>
    <w:rsid w:val="009A1BBC"/>
    <w:rsid w:val="009A300A"/>
    <w:rsid w:val="009B153B"/>
    <w:rsid w:val="009B2C59"/>
    <w:rsid w:val="009B42BE"/>
    <w:rsid w:val="009C1D89"/>
    <w:rsid w:val="009D076B"/>
    <w:rsid w:val="009E14AF"/>
    <w:rsid w:val="00A0067C"/>
    <w:rsid w:val="00A01603"/>
    <w:rsid w:val="00A02801"/>
    <w:rsid w:val="00A039E8"/>
    <w:rsid w:val="00A05224"/>
    <w:rsid w:val="00A144EF"/>
    <w:rsid w:val="00A2037D"/>
    <w:rsid w:val="00A218A3"/>
    <w:rsid w:val="00A3528B"/>
    <w:rsid w:val="00A46C00"/>
    <w:rsid w:val="00A502AD"/>
    <w:rsid w:val="00A522E8"/>
    <w:rsid w:val="00A64E6B"/>
    <w:rsid w:val="00A64FF8"/>
    <w:rsid w:val="00A70B51"/>
    <w:rsid w:val="00A90F46"/>
    <w:rsid w:val="00A92C28"/>
    <w:rsid w:val="00A94333"/>
    <w:rsid w:val="00AA1F1C"/>
    <w:rsid w:val="00AB2E3C"/>
    <w:rsid w:val="00AE024E"/>
    <w:rsid w:val="00AE1F34"/>
    <w:rsid w:val="00AE2BB1"/>
    <w:rsid w:val="00AE5411"/>
    <w:rsid w:val="00B050EC"/>
    <w:rsid w:val="00B26015"/>
    <w:rsid w:val="00B34D5C"/>
    <w:rsid w:val="00B36854"/>
    <w:rsid w:val="00B42976"/>
    <w:rsid w:val="00B44A78"/>
    <w:rsid w:val="00B514DB"/>
    <w:rsid w:val="00B56D05"/>
    <w:rsid w:val="00B73960"/>
    <w:rsid w:val="00B742B6"/>
    <w:rsid w:val="00B749FE"/>
    <w:rsid w:val="00B75025"/>
    <w:rsid w:val="00B90961"/>
    <w:rsid w:val="00B91823"/>
    <w:rsid w:val="00B94D9F"/>
    <w:rsid w:val="00BA0BBA"/>
    <w:rsid w:val="00BB0833"/>
    <w:rsid w:val="00BB733B"/>
    <w:rsid w:val="00BC7674"/>
    <w:rsid w:val="00BD2DED"/>
    <w:rsid w:val="00BD7ECC"/>
    <w:rsid w:val="00BF32F4"/>
    <w:rsid w:val="00C05F21"/>
    <w:rsid w:val="00C10519"/>
    <w:rsid w:val="00C61A7E"/>
    <w:rsid w:val="00C722E8"/>
    <w:rsid w:val="00C821EA"/>
    <w:rsid w:val="00C83012"/>
    <w:rsid w:val="00CB1443"/>
    <w:rsid w:val="00CC68F2"/>
    <w:rsid w:val="00CD0B35"/>
    <w:rsid w:val="00CD3FD7"/>
    <w:rsid w:val="00CD76EE"/>
    <w:rsid w:val="00CE227A"/>
    <w:rsid w:val="00CE2FC9"/>
    <w:rsid w:val="00CE31A8"/>
    <w:rsid w:val="00CE3EE5"/>
    <w:rsid w:val="00D05972"/>
    <w:rsid w:val="00D10B5C"/>
    <w:rsid w:val="00D14066"/>
    <w:rsid w:val="00D245DA"/>
    <w:rsid w:val="00D41579"/>
    <w:rsid w:val="00D44469"/>
    <w:rsid w:val="00D54EF9"/>
    <w:rsid w:val="00D55508"/>
    <w:rsid w:val="00D6301D"/>
    <w:rsid w:val="00D668E4"/>
    <w:rsid w:val="00D72CB3"/>
    <w:rsid w:val="00D831F1"/>
    <w:rsid w:val="00D84926"/>
    <w:rsid w:val="00D8654C"/>
    <w:rsid w:val="00DA021C"/>
    <w:rsid w:val="00DB0D86"/>
    <w:rsid w:val="00DD55D6"/>
    <w:rsid w:val="00DE1E32"/>
    <w:rsid w:val="00DF0F61"/>
    <w:rsid w:val="00DF3B97"/>
    <w:rsid w:val="00DF4E0C"/>
    <w:rsid w:val="00DF53F2"/>
    <w:rsid w:val="00E03E8E"/>
    <w:rsid w:val="00E11100"/>
    <w:rsid w:val="00E24B95"/>
    <w:rsid w:val="00E3573E"/>
    <w:rsid w:val="00E402F1"/>
    <w:rsid w:val="00E43A38"/>
    <w:rsid w:val="00E621BB"/>
    <w:rsid w:val="00E637FA"/>
    <w:rsid w:val="00E73211"/>
    <w:rsid w:val="00E76129"/>
    <w:rsid w:val="00E7777B"/>
    <w:rsid w:val="00E81F8A"/>
    <w:rsid w:val="00E842B3"/>
    <w:rsid w:val="00E84A6B"/>
    <w:rsid w:val="00E85DA5"/>
    <w:rsid w:val="00EA33C3"/>
    <w:rsid w:val="00EB19E4"/>
    <w:rsid w:val="00EB4C20"/>
    <w:rsid w:val="00EC2F38"/>
    <w:rsid w:val="00EC63E5"/>
    <w:rsid w:val="00EE160D"/>
    <w:rsid w:val="00EE2166"/>
    <w:rsid w:val="00F00298"/>
    <w:rsid w:val="00F02688"/>
    <w:rsid w:val="00F039BD"/>
    <w:rsid w:val="00F204E8"/>
    <w:rsid w:val="00F41473"/>
    <w:rsid w:val="00F60B4A"/>
    <w:rsid w:val="00F63F18"/>
    <w:rsid w:val="00F71CA7"/>
    <w:rsid w:val="00F90524"/>
    <w:rsid w:val="00F956C9"/>
    <w:rsid w:val="00FA5F30"/>
    <w:rsid w:val="00FB2144"/>
    <w:rsid w:val="00FC44E9"/>
    <w:rsid w:val="00FD7349"/>
    <w:rsid w:val="00FE10E0"/>
    <w:rsid w:val="00FE4037"/>
    <w:rsid w:val="00FE6E80"/>
    <w:rsid w:val="00FF102C"/>
    <w:rsid w:val="01543F37"/>
    <w:rsid w:val="017460A8"/>
    <w:rsid w:val="01A846BB"/>
    <w:rsid w:val="02251150"/>
    <w:rsid w:val="02253C68"/>
    <w:rsid w:val="026E70D5"/>
    <w:rsid w:val="02D543B0"/>
    <w:rsid w:val="03FD05D6"/>
    <w:rsid w:val="049F51EA"/>
    <w:rsid w:val="04AE1728"/>
    <w:rsid w:val="052F00EA"/>
    <w:rsid w:val="05BD48C6"/>
    <w:rsid w:val="075C73C2"/>
    <w:rsid w:val="07686EDA"/>
    <w:rsid w:val="077C1812"/>
    <w:rsid w:val="077F5F2C"/>
    <w:rsid w:val="07A07BF6"/>
    <w:rsid w:val="07AD2E51"/>
    <w:rsid w:val="07C00E67"/>
    <w:rsid w:val="07D150E7"/>
    <w:rsid w:val="080A78AC"/>
    <w:rsid w:val="081F5ACB"/>
    <w:rsid w:val="084C28E7"/>
    <w:rsid w:val="085E716A"/>
    <w:rsid w:val="08A454C4"/>
    <w:rsid w:val="090917CB"/>
    <w:rsid w:val="09A65891"/>
    <w:rsid w:val="0A313D45"/>
    <w:rsid w:val="0A3463C6"/>
    <w:rsid w:val="0A7B2608"/>
    <w:rsid w:val="0B5969F2"/>
    <w:rsid w:val="0B7D4816"/>
    <w:rsid w:val="0BBA30F8"/>
    <w:rsid w:val="0C4F78B3"/>
    <w:rsid w:val="0C824799"/>
    <w:rsid w:val="0CA737D5"/>
    <w:rsid w:val="0D0504FC"/>
    <w:rsid w:val="0D307DF3"/>
    <w:rsid w:val="0DCB52A1"/>
    <w:rsid w:val="0DD427F9"/>
    <w:rsid w:val="0E1704E7"/>
    <w:rsid w:val="0E3C04AA"/>
    <w:rsid w:val="0E484B44"/>
    <w:rsid w:val="0E4F3DAC"/>
    <w:rsid w:val="0E516572"/>
    <w:rsid w:val="0EF67B90"/>
    <w:rsid w:val="0EFC37CB"/>
    <w:rsid w:val="0F2A424A"/>
    <w:rsid w:val="0F9D0C10"/>
    <w:rsid w:val="0FED5A98"/>
    <w:rsid w:val="100644EC"/>
    <w:rsid w:val="100E76C7"/>
    <w:rsid w:val="106456BA"/>
    <w:rsid w:val="106519DD"/>
    <w:rsid w:val="10D17073"/>
    <w:rsid w:val="113111EC"/>
    <w:rsid w:val="11CE79E9"/>
    <w:rsid w:val="122D380C"/>
    <w:rsid w:val="12B96010"/>
    <w:rsid w:val="130F4961"/>
    <w:rsid w:val="14B7657F"/>
    <w:rsid w:val="14BA17E6"/>
    <w:rsid w:val="14E23D66"/>
    <w:rsid w:val="1528118B"/>
    <w:rsid w:val="15545B7C"/>
    <w:rsid w:val="15EE5FD1"/>
    <w:rsid w:val="16021448"/>
    <w:rsid w:val="16163EEA"/>
    <w:rsid w:val="16614BA8"/>
    <w:rsid w:val="16640343"/>
    <w:rsid w:val="16734C67"/>
    <w:rsid w:val="16F106D5"/>
    <w:rsid w:val="16FC07EE"/>
    <w:rsid w:val="18493992"/>
    <w:rsid w:val="18601181"/>
    <w:rsid w:val="18CD6371"/>
    <w:rsid w:val="19A2430F"/>
    <w:rsid w:val="1A832C9D"/>
    <w:rsid w:val="1AE87493"/>
    <w:rsid w:val="1BC2400B"/>
    <w:rsid w:val="1BC50AF4"/>
    <w:rsid w:val="1C9D59D3"/>
    <w:rsid w:val="1CB9420B"/>
    <w:rsid w:val="1D005B2F"/>
    <w:rsid w:val="1D0E51AB"/>
    <w:rsid w:val="1D232A04"/>
    <w:rsid w:val="1DEC2C8B"/>
    <w:rsid w:val="1DF84F42"/>
    <w:rsid w:val="1E6037E4"/>
    <w:rsid w:val="1E705DB5"/>
    <w:rsid w:val="1EB268D8"/>
    <w:rsid w:val="1EF169D4"/>
    <w:rsid w:val="1FA11292"/>
    <w:rsid w:val="1FBA1F1F"/>
    <w:rsid w:val="202C6073"/>
    <w:rsid w:val="214E3C4C"/>
    <w:rsid w:val="21FC1352"/>
    <w:rsid w:val="226D6779"/>
    <w:rsid w:val="22D87618"/>
    <w:rsid w:val="231A5DA2"/>
    <w:rsid w:val="2378512C"/>
    <w:rsid w:val="23897339"/>
    <w:rsid w:val="23FE1B85"/>
    <w:rsid w:val="24DB1E16"/>
    <w:rsid w:val="2575030C"/>
    <w:rsid w:val="2661634B"/>
    <w:rsid w:val="269D38B3"/>
    <w:rsid w:val="26EA788C"/>
    <w:rsid w:val="27166013"/>
    <w:rsid w:val="273F48DE"/>
    <w:rsid w:val="27840543"/>
    <w:rsid w:val="278F60C4"/>
    <w:rsid w:val="28004562"/>
    <w:rsid w:val="28081174"/>
    <w:rsid w:val="28375553"/>
    <w:rsid w:val="284657F9"/>
    <w:rsid w:val="290F0529"/>
    <w:rsid w:val="291853E7"/>
    <w:rsid w:val="29911D64"/>
    <w:rsid w:val="29D260D2"/>
    <w:rsid w:val="29FA0F90"/>
    <w:rsid w:val="2A0267A0"/>
    <w:rsid w:val="2A0442F5"/>
    <w:rsid w:val="2A645056"/>
    <w:rsid w:val="2A991308"/>
    <w:rsid w:val="2B280CB5"/>
    <w:rsid w:val="2B4D6E9E"/>
    <w:rsid w:val="2BBA7DC3"/>
    <w:rsid w:val="2C427C21"/>
    <w:rsid w:val="2D4744ED"/>
    <w:rsid w:val="2D972170"/>
    <w:rsid w:val="2E1668AB"/>
    <w:rsid w:val="2E544308"/>
    <w:rsid w:val="2E7D5CEC"/>
    <w:rsid w:val="2EF02962"/>
    <w:rsid w:val="2F5051AF"/>
    <w:rsid w:val="2FBFDDA7"/>
    <w:rsid w:val="3004710A"/>
    <w:rsid w:val="301461DC"/>
    <w:rsid w:val="30151396"/>
    <w:rsid w:val="3025579C"/>
    <w:rsid w:val="308C137A"/>
    <w:rsid w:val="31093867"/>
    <w:rsid w:val="31BF2708"/>
    <w:rsid w:val="32482A18"/>
    <w:rsid w:val="33864B42"/>
    <w:rsid w:val="33BC700B"/>
    <w:rsid w:val="34873B57"/>
    <w:rsid w:val="34EA270C"/>
    <w:rsid w:val="34FFC385"/>
    <w:rsid w:val="350201B1"/>
    <w:rsid w:val="356B4AF0"/>
    <w:rsid w:val="357E0CC8"/>
    <w:rsid w:val="35AF6735"/>
    <w:rsid w:val="368F480F"/>
    <w:rsid w:val="36AA797C"/>
    <w:rsid w:val="373F7FE3"/>
    <w:rsid w:val="37962D5F"/>
    <w:rsid w:val="37E9190C"/>
    <w:rsid w:val="39561614"/>
    <w:rsid w:val="39693A3D"/>
    <w:rsid w:val="3A50518B"/>
    <w:rsid w:val="3A77683F"/>
    <w:rsid w:val="3AD82C28"/>
    <w:rsid w:val="3B1164C0"/>
    <w:rsid w:val="3BEA9A4C"/>
    <w:rsid w:val="3BFF8B7B"/>
    <w:rsid w:val="3C1F03E3"/>
    <w:rsid w:val="3C6A01C4"/>
    <w:rsid w:val="3D5E4F3B"/>
    <w:rsid w:val="3D600CB3"/>
    <w:rsid w:val="3DD629A1"/>
    <w:rsid w:val="3E6676EB"/>
    <w:rsid w:val="3F424B14"/>
    <w:rsid w:val="3F6820A1"/>
    <w:rsid w:val="3FCB0572"/>
    <w:rsid w:val="3FEC33F2"/>
    <w:rsid w:val="3FEFEF4A"/>
    <w:rsid w:val="400E7A57"/>
    <w:rsid w:val="40B90E06"/>
    <w:rsid w:val="40F9480B"/>
    <w:rsid w:val="41770ACF"/>
    <w:rsid w:val="423050F8"/>
    <w:rsid w:val="428C2088"/>
    <w:rsid w:val="43151FA6"/>
    <w:rsid w:val="43846B85"/>
    <w:rsid w:val="43981F12"/>
    <w:rsid w:val="439D36E7"/>
    <w:rsid w:val="440A68D0"/>
    <w:rsid w:val="445B21D4"/>
    <w:rsid w:val="44930AA7"/>
    <w:rsid w:val="4501438C"/>
    <w:rsid w:val="45554E75"/>
    <w:rsid w:val="456F4189"/>
    <w:rsid w:val="45B509CE"/>
    <w:rsid w:val="45BA6023"/>
    <w:rsid w:val="46F030A7"/>
    <w:rsid w:val="46F04E55"/>
    <w:rsid w:val="470E352E"/>
    <w:rsid w:val="478F0B12"/>
    <w:rsid w:val="47F70466"/>
    <w:rsid w:val="47F977C3"/>
    <w:rsid w:val="482C45B3"/>
    <w:rsid w:val="48316D8F"/>
    <w:rsid w:val="48914416"/>
    <w:rsid w:val="48FB5D34"/>
    <w:rsid w:val="490177EE"/>
    <w:rsid w:val="49BE748D"/>
    <w:rsid w:val="4A535948"/>
    <w:rsid w:val="4AAA7A11"/>
    <w:rsid w:val="4AD807FC"/>
    <w:rsid w:val="4B1121B3"/>
    <w:rsid w:val="4B7778F3"/>
    <w:rsid w:val="4BD32AD0"/>
    <w:rsid w:val="4BDD61B7"/>
    <w:rsid w:val="4C177328"/>
    <w:rsid w:val="4CA5340D"/>
    <w:rsid w:val="4CEE74B4"/>
    <w:rsid w:val="4CF22F6C"/>
    <w:rsid w:val="4D155A1F"/>
    <w:rsid w:val="4D6B4172"/>
    <w:rsid w:val="4D991C68"/>
    <w:rsid w:val="4DF31BB5"/>
    <w:rsid w:val="4F4977F9"/>
    <w:rsid w:val="4F982661"/>
    <w:rsid w:val="4FE3C5B6"/>
    <w:rsid w:val="4FE57A95"/>
    <w:rsid w:val="505C17AE"/>
    <w:rsid w:val="51652B87"/>
    <w:rsid w:val="518E1E3B"/>
    <w:rsid w:val="51EE6435"/>
    <w:rsid w:val="51FF294E"/>
    <w:rsid w:val="526122FC"/>
    <w:rsid w:val="534B509A"/>
    <w:rsid w:val="53AB0A82"/>
    <w:rsid w:val="53AD08D1"/>
    <w:rsid w:val="53DB172D"/>
    <w:rsid w:val="54764319"/>
    <w:rsid w:val="547E15C2"/>
    <w:rsid w:val="54A845B5"/>
    <w:rsid w:val="5560589C"/>
    <w:rsid w:val="5596306C"/>
    <w:rsid w:val="56405BA6"/>
    <w:rsid w:val="56682C5A"/>
    <w:rsid w:val="56785C3A"/>
    <w:rsid w:val="571E156B"/>
    <w:rsid w:val="576B2578"/>
    <w:rsid w:val="576F626A"/>
    <w:rsid w:val="58427E4F"/>
    <w:rsid w:val="58893220"/>
    <w:rsid w:val="58D60995"/>
    <w:rsid w:val="58EC5D11"/>
    <w:rsid w:val="596F4300"/>
    <w:rsid w:val="5976568E"/>
    <w:rsid w:val="59DF4B4E"/>
    <w:rsid w:val="5A5D684E"/>
    <w:rsid w:val="5A6C6AAD"/>
    <w:rsid w:val="5AD061AA"/>
    <w:rsid w:val="5AEC478B"/>
    <w:rsid w:val="5B1C8A12"/>
    <w:rsid w:val="5B3D3906"/>
    <w:rsid w:val="5B8B2F47"/>
    <w:rsid w:val="5BA858A7"/>
    <w:rsid w:val="5BD7D3CC"/>
    <w:rsid w:val="5CB50865"/>
    <w:rsid w:val="5CF01EB7"/>
    <w:rsid w:val="5D8C7502"/>
    <w:rsid w:val="5E0A167E"/>
    <w:rsid w:val="5E2D4789"/>
    <w:rsid w:val="5E571148"/>
    <w:rsid w:val="5E6CBAE5"/>
    <w:rsid w:val="5E9D190F"/>
    <w:rsid w:val="5E9F5184"/>
    <w:rsid w:val="5EB81E46"/>
    <w:rsid w:val="5EBE7832"/>
    <w:rsid w:val="5ED57043"/>
    <w:rsid w:val="5EF4520C"/>
    <w:rsid w:val="5F0522C0"/>
    <w:rsid w:val="5F6917F1"/>
    <w:rsid w:val="5F6E76C6"/>
    <w:rsid w:val="5F817BAE"/>
    <w:rsid w:val="5FBB2C3C"/>
    <w:rsid w:val="5FE7B120"/>
    <w:rsid w:val="5FF38A6B"/>
    <w:rsid w:val="5FF7C7CF"/>
    <w:rsid w:val="5FFFEAC1"/>
    <w:rsid w:val="60197D6A"/>
    <w:rsid w:val="605129B1"/>
    <w:rsid w:val="60CA600A"/>
    <w:rsid w:val="6139771D"/>
    <w:rsid w:val="614E5143"/>
    <w:rsid w:val="616879EB"/>
    <w:rsid w:val="617363D4"/>
    <w:rsid w:val="617657DF"/>
    <w:rsid w:val="61F34867"/>
    <w:rsid w:val="61F47ADB"/>
    <w:rsid w:val="63242423"/>
    <w:rsid w:val="63CF420D"/>
    <w:rsid w:val="64CF219F"/>
    <w:rsid w:val="65F30067"/>
    <w:rsid w:val="65FE0EE5"/>
    <w:rsid w:val="66B477F6"/>
    <w:rsid w:val="66D015F5"/>
    <w:rsid w:val="674C5E3B"/>
    <w:rsid w:val="676F62C5"/>
    <w:rsid w:val="678C182A"/>
    <w:rsid w:val="67C623D5"/>
    <w:rsid w:val="67D4307A"/>
    <w:rsid w:val="68000819"/>
    <w:rsid w:val="68725BBA"/>
    <w:rsid w:val="688B141E"/>
    <w:rsid w:val="68A1024E"/>
    <w:rsid w:val="69DC399B"/>
    <w:rsid w:val="6A541954"/>
    <w:rsid w:val="6A7B723E"/>
    <w:rsid w:val="6A9E2C97"/>
    <w:rsid w:val="6B796C36"/>
    <w:rsid w:val="6BA047ED"/>
    <w:rsid w:val="6BFD2537"/>
    <w:rsid w:val="6BFE50AA"/>
    <w:rsid w:val="6C075168"/>
    <w:rsid w:val="6C6B2115"/>
    <w:rsid w:val="6C7672FB"/>
    <w:rsid w:val="6D464F20"/>
    <w:rsid w:val="6D8D1812"/>
    <w:rsid w:val="6DF7E8D9"/>
    <w:rsid w:val="6E2324C3"/>
    <w:rsid w:val="6E3441A1"/>
    <w:rsid w:val="6E6C09B6"/>
    <w:rsid w:val="6E8421A4"/>
    <w:rsid w:val="6EC06C93"/>
    <w:rsid w:val="6ECE1671"/>
    <w:rsid w:val="6EDA0016"/>
    <w:rsid w:val="6EDE9FEE"/>
    <w:rsid w:val="6F6BFBBE"/>
    <w:rsid w:val="6FDF8B77"/>
    <w:rsid w:val="705923DF"/>
    <w:rsid w:val="707F0F96"/>
    <w:rsid w:val="71812998"/>
    <w:rsid w:val="719E2F30"/>
    <w:rsid w:val="71DC838E"/>
    <w:rsid w:val="72BA2638"/>
    <w:rsid w:val="72D82ABE"/>
    <w:rsid w:val="73BF1BB3"/>
    <w:rsid w:val="73D72D76"/>
    <w:rsid w:val="73E31007"/>
    <w:rsid w:val="741857A5"/>
    <w:rsid w:val="752A41D3"/>
    <w:rsid w:val="75461420"/>
    <w:rsid w:val="75943B2B"/>
    <w:rsid w:val="75A153E9"/>
    <w:rsid w:val="75BBB13D"/>
    <w:rsid w:val="76283D5C"/>
    <w:rsid w:val="76735B9E"/>
    <w:rsid w:val="7678F09E"/>
    <w:rsid w:val="76BF0218"/>
    <w:rsid w:val="76CC293A"/>
    <w:rsid w:val="77190898"/>
    <w:rsid w:val="77304C77"/>
    <w:rsid w:val="77373AD8"/>
    <w:rsid w:val="777E08B8"/>
    <w:rsid w:val="779F63AE"/>
    <w:rsid w:val="77A54878"/>
    <w:rsid w:val="77BBA65A"/>
    <w:rsid w:val="77C5776D"/>
    <w:rsid w:val="77CD0717"/>
    <w:rsid w:val="78056103"/>
    <w:rsid w:val="78141B92"/>
    <w:rsid w:val="7839784B"/>
    <w:rsid w:val="785FF4B3"/>
    <w:rsid w:val="79153D2B"/>
    <w:rsid w:val="798D23FF"/>
    <w:rsid w:val="7A1940E8"/>
    <w:rsid w:val="7A205476"/>
    <w:rsid w:val="7A592736"/>
    <w:rsid w:val="7AAB5CF6"/>
    <w:rsid w:val="7AC17478"/>
    <w:rsid w:val="7AE65BB9"/>
    <w:rsid w:val="7B097114"/>
    <w:rsid w:val="7B1065D6"/>
    <w:rsid w:val="7B2014A6"/>
    <w:rsid w:val="7B3BDAF1"/>
    <w:rsid w:val="7B930370"/>
    <w:rsid w:val="7BAFE771"/>
    <w:rsid w:val="7BC462D5"/>
    <w:rsid w:val="7BC568D2"/>
    <w:rsid w:val="7BF740A7"/>
    <w:rsid w:val="7C6E51C8"/>
    <w:rsid w:val="7CDF9E1B"/>
    <w:rsid w:val="7D7D66A2"/>
    <w:rsid w:val="7D913F95"/>
    <w:rsid w:val="7DF03E77"/>
    <w:rsid w:val="7E5199D5"/>
    <w:rsid w:val="7E6D67B0"/>
    <w:rsid w:val="7EC644A6"/>
    <w:rsid w:val="7EEEA436"/>
    <w:rsid w:val="7EF375B0"/>
    <w:rsid w:val="7F2F3A66"/>
    <w:rsid w:val="7F392BC4"/>
    <w:rsid w:val="7F3B48C7"/>
    <w:rsid w:val="7F7F5CBF"/>
    <w:rsid w:val="7FB623D9"/>
    <w:rsid w:val="7FBD3886"/>
    <w:rsid w:val="7FDFAC38"/>
    <w:rsid w:val="7FFB9147"/>
    <w:rsid w:val="7FFE3A9D"/>
    <w:rsid w:val="8FEEA8CD"/>
    <w:rsid w:val="98FFDDD9"/>
    <w:rsid w:val="9AF3B7B7"/>
    <w:rsid w:val="9F3E156C"/>
    <w:rsid w:val="9F9653C5"/>
    <w:rsid w:val="9FFD1242"/>
    <w:rsid w:val="B4EDB8C6"/>
    <w:rsid w:val="B67F0E33"/>
    <w:rsid w:val="BBFF8E33"/>
    <w:rsid w:val="BDEB2C10"/>
    <w:rsid w:val="BDEB7D37"/>
    <w:rsid w:val="BDF081C5"/>
    <w:rsid w:val="BDFA24DE"/>
    <w:rsid w:val="BED5F6C9"/>
    <w:rsid w:val="BFAA9D62"/>
    <w:rsid w:val="BFB7F891"/>
    <w:rsid w:val="CBFE2FF1"/>
    <w:rsid w:val="CDFA38B6"/>
    <w:rsid w:val="CF7C221C"/>
    <w:rsid w:val="CFDE30B3"/>
    <w:rsid w:val="D7F38173"/>
    <w:rsid w:val="DBFBE38B"/>
    <w:rsid w:val="DEFB2AA4"/>
    <w:rsid w:val="DF9B79C5"/>
    <w:rsid w:val="DFBEC711"/>
    <w:rsid w:val="E3AB903C"/>
    <w:rsid w:val="E3FF26E2"/>
    <w:rsid w:val="E933F967"/>
    <w:rsid w:val="EA6A1E98"/>
    <w:rsid w:val="ED5D3C02"/>
    <w:rsid w:val="EEFF5C6E"/>
    <w:rsid w:val="EFBF0C12"/>
    <w:rsid w:val="EFFDACE0"/>
    <w:rsid w:val="F17DBC6A"/>
    <w:rsid w:val="F3EDB1F9"/>
    <w:rsid w:val="F5DF6E57"/>
    <w:rsid w:val="F6BF80E6"/>
    <w:rsid w:val="F6E5B635"/>
    <w:rsid w:val="F7FF7EBD"/>
    <w:rsid w:val="FABF5FAB"/>
    <w:rsid w:val="FB2C5D63"/>
    <w:rsid w:val="FBC7837E"/>
    <w:rsid w:val="FBD1F7A3"/>
    <w:rsid w:val="FBF0EE0A"/>
    <w:rsid w:val="FBFDC4F4"/>
    <w:rsid w:val="FC1DF5CF"/>
    <w:rsid w:val="FDF96B5F"/>
    <w:rsid w:val="FE7B6D31"/>
    <w:rsid w:val="FE9E4ABF"/>
    <w:rsid w:val="FEF3CA7B"/>
    <w:rsid w:val="FF3732EC"/>
    <w:rsid w:val="FF3F3EBA"/>
    <w:rsid w:val="FF5E4CCA"/>
    <w:rsid w:val="FF7BBCAD"/>
    <w:rsid w:val="FF835597"/>
    <w:rsid w:val="FFCB6B1C"/>
    <w:rsid w:val="FFDB8F34"/>
    <w:rsid w:val="FFDFFC43"/>
    <w:rsid w:val="FFFB463F"/>
    <w:rsid w:val="FFFDDA6D"/>
    <w:rsid w:val="FFFE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</w:pPr>
    <w:rPr>
      <w:rFonts w:eastAsia="宋体" w:asciiTheme="minorHAnsi" w:hAnsiTheme="minorHAnsi" w:cstheme="minorBidi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8"/>
    <w:qFormat/>
    <w:uiPriority w:val="9"/>
    <w:pPr>
      <w:keepNext/>
      <w:spacing w:before="240" w:after="240"/>
      <w:outlineLvl w:val="0"/>
    </w:pPr>
    <w:rPr>
      <w:rFonts w:eastAsia="黑体" w:asciiTheme="majorHAnsi" w:hAnsiTheme="majorHAnsi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29"/>
    <w:unhideWhenUsed/>
    <w:qFormat/>
    <w:uiPriority w:val="9"/>
    <w:pPr>
      <w:keepNext/>
      <w:spacing w:before="120" w:after="120"/>
      <w:jc w:val="both"/>
      <w:outlineLvl w:val="1"/>
    </w:pPr>
    <w:rPr>
      <w:rFonts w:eastAsia="黑体" w:asciiTheme="majorHAnsi" w:hAnsiTheme="majorHAnsi" w:cstheme="majorBidi"/>
      <w:b/>
      <w:bCs/>
      <w:iCs/>
      <w:sz w:val="28"/>
      <w:szCs w:val="28"/>
    </w:rPr>
  </w:style>
  <w:style w:type="paragraph" w:styleId="4">
    <w:name w:val="heading 3"/>
    <w:basedOn w:val="1"/>
    <w:next w:val="1"/>
    <w:link w:val="30"/>
    <w:unhideWhenUsed/>
    <w:qFormat/>
    <w:uiPriority w:val="9"/>
    <w:pPr>
      <w:keepNext/>
      <w:spacing w:before="240" w:after="60"/>
      <w:outlineLvl w:val="2"/>
    </w:pPr>
    <w:rPr>
      <w:rFonts w:asciiTheme="majorHAnsi" w:hAnsiTheme="majorHAnsi" w:eastAsiaTheme="majorEastAsia"/>
      <w:b/>
      <w:bCs/>
      <w:sz w:val="26"/>
      <w:szCs w:val="26"/>
    </w:rPr>
  </w:style>
  <w:style w:type="paragraph" w:styleId="5">
    <w:name w:val="heading 4"/>
    <w:basedOn w:val="1"/>
    <w:next w:val="1"/>
    <w:link w:val="40"/>
    <w:semiHidden/>
    <w:unhideWhenUsed/>
    <w:qFormat/>
    <w:uiPriority w:val="9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6">
    <w:name w:val="heading 5"/>
    <w:basedOn w:val="1"/>
    <w:next w:val="1"/>
    <w:link w:val="41"/>
    <w:semiHidden/>
    <w:unhideWhenUsed/>
    <w:qFormat/>
    <w:uiPriority w:val="9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7">
    <w:name w:val="heading 6"/>
    <w:basedOn w:val="1"/>
    <w:next w:val="1"/>
    <w:link w:val="42"/>
    <w:semiHidden/>
    <w:unhideWhenUsed/>
    <w:qFormat/>
    <w:uiPriority w:val="9"/>
    <w:pPr>
      <w:spacing w:before="240" w:after="60"/>
      <w:outlineLvl w:val="5"/>
    </w:pPr>
    <w:rPr>
      <w:rFonts w:cs="Times New Roman"/>
      <w:b/>
      <w:bCs/>
      <w:sz w:val="22"/>
      <w:szCs w:val="22"/>
    </w:rPr>
  </w:style>
  <w:style w:type="paragraph" w:styleId="8">
    <w:name w:val="heading 7"/>
    <w:basedOn w:val="1"/>
    <w:next w:val="1"/>
    <w:link w:val="43"/>
    <w:semiHidden/>
    <w:unhideWhenUsed/>
    <w:qFormat/>
    <w:uiPriority w:val="9"/>
    <w:pPr>
      <w:spacing w:before="240" w:after="60"/>
      <w:outlineLvl w:val="6"/>
    </w:pPr>
    <w:rPr>
      <w:rFonts w:cs="Times New Roman"/>
    </w:rPr>
  </w:style>
  <w:style w:type="paragraph" w:styleId="9">
    <w:name w:val="heading 8"/>
    <w:basedOn w:val="1"/>
    <w:next w:val="1"/>
    <w:link w:val="44"/>
    <w:semiHidden/>
    <w:unhideWhenUsed/>
    <w:qFormat/>
    <w:uiPriority w:val="9"/>
    <w:pPr>
      <w:spacing w:before="240" w:after="60"/>
      <w:outlineLvl w:val="7"/>
    </w:pPr>
    <w:rPr>
      <w:rFonts w:cs="Times New Roman"/>
      <w:i/>
      <w:iCs/>
    </w:rPr>
  </w:style>
  <w:style w:type="paragraph" w:styleId="10">
    <w:name w:val="heading 9"/>
    <w:basedOn w:val="1"/>
    <w:next w:val="1"/>
    <w:link w:val="45"/>
    <w:semiHidden/>
    <w:unhideWhenUsed/>
    <w:qFormat/>
    <w:uiPriority w:val="9"/>
    <w:pPr>
      <w:spacing w:before="240" w:after="60"/>
      <w:outlineLvl w:val="8"/>
    </w:pPr>
    <w:rPr>
      <w:rFonts w:cs="Times New Roman" w:asciiTheme="majorHAnsi" w:hAnsiTheme="majorHAnsi" w:eastAsiaTheme="majorEastAsia"/>
      <w:sz w:val="22"/>
      <w:szCs w:val="22"/>
    </w:rPr>
  </w:style>
  <w:style w:type="character" w:default="1" w:styleId="24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unhideWhenUsed/>
    <w:qFormat/>
    <w:uiPriority w:val="0"/>
    <w:rPr>
      <w:rFonts w:ascii="Arial" w:hAnsi="Arial" w:eastAsia="黑体"/>
      <w:sz w:val="20"/>
    </w:rPr>
  </w:style>
  <w:style w:type="paragraph" w:styleId="12">
    <w:name w:val="annotation text"/>
    <w:basedOn w:val="1"/>
    <w:qFormat/>
    <w:uiPriority w:val="0"/>
  </w:style>
  <w:style w:type="paragraph" w:styleId="13">
    <w:name w:val="Body Text"/>
    <w:basedOn w:val="1"/>
    <w:link w:val="36"/>
    <w:qFormat/>
    <w:uiPriority w:val="0"/>
  </w:style>
  <w:style w:type="paragraph" w:styleId="14">
    <w:name w:val="Balloon Text"/>
    <w:basedOn w:val="1"/>
    <w:link w:val="58"/>
    <w:semiHidden/>
    <w:unhideWhenUsed/>
    <w:qFormat/>
    <w:uiPriority w:val="0"/>
    <w:pPr>
      <w:spacing w:line="240" w:lineRule="auto"/>
    </w:pPr>
    <w:rPr>
      <w:sz w:val="18"/>
      <w:szCs w:val="18"/>
    </w:rPr>
  </w:style>
  <w:style w:type="paragraph" w:styleId="15">
    <w:name w:val="footer"/>
    <w:basedOn w:val="1"/>
    <w:link w:val="38"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16">
    <w:name w:val="header"/>
    <w:basedOn w:val="1"/>
    <w:link w:val="39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7">
    <w:name w:val="toc 1"/>
    <w:basedOn w:val="1"/>
    <w:next w:val="1"/>
    <w:unhideWhenUsed/>
    <w:qFormat/>
    <w:uiPriority w:val="39"/>
  </w:style>
  <w:style w:type="paragraph" w:styleId="18">
    <w:name w:val="Subtitle"/>
    <w:basedOn w:val="1"/>
    <w:next w:val="1"/>
    <w:link w:val="47"/>
    <w:qFormat/>
    <w:uiPriority w:val="11"/>
    <w:pPr>
      <w:spacing w:after="60"/>
      <w:jc w:val="center"/>
      <w:outlineLvl w:val="1"/>
    </w:pPr>
    <w:rPr>
      <w:rFonts w:cs="Times New Roman" w:asciiTheme="majorHAnsi" w:hAnsiTheme="majorHAnsi" w:eastAsiaTheme="majorEastAsia"/>
    </w:rPr>
  </w:style>
  <w:style w:type="paragraph" w:styleId="19">
    <w:name w:val="toc 2"/>
    <w:basedOn w:val="1"/>
    <w:next w:val="1"/>
    <w:unhideWhenUsed/>
    <w:qFormat/>
    <w:uiPriority w:val="39"/>
    <w:pPr>
      <w:tabs>
        <w:tab w:val="right" w:leader="dot" w:pos="8789"/>
      </w:tabs>
    </w:pPr>
  </w:style>
  <w:style w:type="paragraph" w:styleId="20">
    <w:name w:val="Normal (Web)"/>
    <w:basedOn w:val="1"/>
    <w:qFormat/>
    <w:uiPriority w:val="0"/>
  </w:style>
  <w:style w:type="paragraph" w:styleId="21">
    <w:name w:val="Title"/>
    <w:basedOn w:val="1"/>
    <w:next w:val="1"/>
    <w:link w:val="46"/>
    <w:qFormat/>
    <w:uiPriority w:val="0"/>
    <w:pPr>
      <w:spacing w:before="240" w:after="60"/>
      <w:jc w:val="center"/>
      <w:outlineLvl w:val="0"/>
    </w:pPr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table" w:styleId="23">
    <w:name w:val="Table Grid"/>
    <w:basedOn w:val="22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25">
    <w:name w:val="Strong"/>
    <w:basedOn w:val="24"/>
    <w:qFormat/>
    <w:uiPriority w:val="22"/>
    <w:rPr>
      <w:b/>
      <w:bCs/>
    </w:rPr>
  </w:style>
  <w:style w:type="character" w:styleId="26">
    <w:name w:val="Emphasis"/>
    <w:basedOn w:val="24"/>
    <w:qFormat/>
    <w:uiPriority w:val="20"/>
    <w:rPr>
      <w:rFonts w:asciiTheme="minorHAnsi" w:hAnsiTheme="minorHAnsi"/>
      <w:b/>
      <w:i/>
      <w:iCs/>
    </w:rPr>
  </w:style>
  <w:style w:type="character" w:styleId="27">
    <w:name w:val="Hyperlink"/>
    <w:basedOn w:val="2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8">
    <w:name w:val="标题 1 字符"/>
    <w:basedOn w:val="24"/>
    <w:link w:val="2"/>
    <w:qFormat/>
    <w:uiPriority w:val="9"/>
    <w:rPr>
      <w:rFonts w:eastAsia="黑体" w:asciiTheme="majorHAnsi" w:hAnsiTheme="majorHAnsi" w:cstheme="minorBidi"/>
      <w:b/>
      <w:bCs/>
      <w:kern w:val="32"/>
      <w:sz w:val="32"/>
      <w:szCs w:val="32"/>
    </w:rPr>
  </w:style>
  <w:style w:type="character" w:customStyle="1" w:styleId="29">
    <w:name w:val="标题 2 字符"/>
    <w:basedOn w:val="24"/>
    <w:link w:val="3"/>
    <w:qFormat/>
    <w:uiPriority w:val="9"/>
    <w:rPr>
      <w:rFonts w:eastAsia="黑体" w:asciiTheme="majorHAnsi" w:hAnsiTheme="majorHAnsi" w:cstheme="majorBidi"/>
      <w:b/>
      <w:bCs/>
      <w:iCs/>
      <w:sz w:val="28"/>
      <w:szCs w:val="28"/>
    </w:rPr>
  </w:style>
  <w:style w:type="character" w:customStyle="1" w:styleId="30">
    <w:name w:val="标题 3 字符"/>
    <w:basedOn w:val="24"/>
    <w:link w:val="4"/>
    <w:qFormat/>
    <w:uiPriority w:val="9"/>
    <w:rPr>
      <w:rFonts w:asciiTheme="majorHAnsi" w:hAnsiTheme="majorHAnsi" w:eastAsiaTheme="majorEastAsia" w:cstheme="minorBidi"/>
      <w:b/>
      <w:bCs/>
      <w:sz w:val="26"/>
      <w:szCs w:val="26"/>
    </w:rPr>
  </w:style>
  <w:style w:type="paragraph" w:customStyle="1" w:styleId="31">
    <w:name w:val="TOC 标题1"/>
    <w:basedOn w:val="2"/>
    <w:next w:val="1"/>
    <w:unhideWhenUsed/>
    <w:qFormat/>
    <w:uiPriority w:val="39"/>
    <w:pPr>
      <w:spacing w:line="259" w:lineRule="auto"/>
      <w:outlineLvl w:val="9"/>
    </w:pPr>
    <w:rPr>
      <w:rFonts w:eastAsiaTheme="majorEastAsia" w:cstheme="majorBidi"/>
      <w:b w:val="0"/>
      <w:bCs w:val="0"/>
      <w:color w:val="2E75B6" w:themeColor="accent1" w:themeShade="BF"/>
      <w:kern w:val="0"/>
    </w:rPr>
  </w:style>
  <w:style w:type="paragraph" w:customStyle="1" w:styleId="32">
    <w:name w:val="实施方案正文"/>
    <w:basedOn w:val="1"/>
    <w:qFormat/>
    <w:uiPriority w:val="0"/>
    <w:pPr>
      <w:ind w:firstLine="566" w:firstLineChars="202"/>
    </w:pPr>
    <w:rPr>
      <w:rFonts w:ascii="Calibri" w:hAnsi="Calibri" w:cs="Times New Roman"/>
      <w:sz w:val="28"/>
      <w:szCs w:val="20"/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paragraph" w:customStyle="1" w:styleId="34">
    <w:name w:val="WPSOffice手动目录 1"/>
    <w:qFormat/>
    <w:uiPriority w:val="0"/>
    <w:rPr>
      <w:rFonts w:cs="Times New Roman" w:asciiTheme="minorHAnsi" w:hAnsiTheme="minorHAnsi" w:eastAsiaTheme="minorEastAsia"/>
      <w:sz w:val="22"/>
      <w:szCs w:val="22"/>
      <w:lang w:val="en-US" w:eastAsia="zh-CN" w:bidi="ar-SA"/>
    </w:rPr>
  </w:style>
  <w:style w:type="paragraph" w:customStyle="1" w:styleId="35">
    <w:name w:val="WPSOffice手动目录 2"/>
    <w:qFormat/>
    <w:uiPriority w:val="0"/>
    <w:pPr>
      <w:ind w:left="200" w:leftChars="200"/>
    </w:pPr>
    <w:rPr>
      <w:rFonts w:cs="Times New Roman" w:asciiTheme="minorHAnsi" w:hAnsiTheme="minorHAnsi" w:eastAsiaTheme="minorEastAsia"/>
      <w:sz w:val="22"/>
      <w:szCs w:val="22"/>
      <w:lang w:val="en-US" w:eastAsia="zh-CN" w:bidi="ar-SA"/>
    </w:rPr>
  </w:style>
  <w:style w:type="character" w:customStyle="1" w:styleId="36">
    <w:name w:val="正文文本 字符"/>
    <w:basedOn w:val="24"/>
    <w:link w:val="13"/>
    <w:qFormat/>
    <w:uiPriority w:val="0"/>
    <w:rPr>
      <w:rFonts w:asciiTheme="minorHAnsi" w:hAnsiTheme="minorHAnsi" w:eastAsiaTheme="minorEastAsia" w:cstheme="minorBidi"/>
      <w:sz w:val="24"/>
      <w:szCs w:val="24"/>
    </w:rPr>
  </w:style>
  <w:style w:type="paragraph" w:customStyle="1" w:styleId="37">
    <w:name w:val="TOC 标题2"/>
    <w:basedOn w:val="2"/>
    <w:next w:val="1"/>
    <w:unhideWhenUsed/>
    <w:qFormat/>
    <w:uiPriority w:val="39"/>
    <w:pPr>
      <w:outlineLvl w:val="9"/>
    </w:pPr>
    <w:rPr>
      <w:rFonts w:cstheme="majorBidi"/>
    </w:rPr>
  </w:style>
  <w:style w:type="character" w:customStyle="1" w:styleId="38">
    <w:name w:val="页脚 字符"/>
    <w:basedOn w:val="24"/>
    <w:link w:val="15"/>
    <w:qFormat/>
    <w:uiPriority w:val="99"/>
    <w:rPr>
      <w:rFonts w:asciiTheme="minorHAnsi" w:hAnsiTheme="minorHAnsi" w:eastAsiaTheme="minorEastAsia" w:cstheme="minorBidi"/>
      <w:kern w:val="2"/>
      <w:sz w:val="18"/>
      <w:szCs w:val="24"/>
    </w:rPr>
  </w:style>
  <w:style w:type="character" w:customStyle="1" w:styleId="39">
    <w:name w:val="页眉 字符"/>
    <w:basedOn w:val="24"/>
    <w:link w:val="16"/>
    <w:qFormat/>
    <w:uiPriority w:val="0"/>
    <w:rPr>
      <w:rFonts w:asciiTheme="minorHAnsi" w:hAnsiTheme="minorHAnsi" w:eastAsiaTheme="minorEastAsia" w:cstheme="minorBidi"/>
      <w:kern w:val="2"/>
      <w:sz w:val="18"/>
      <w:szCs w:val="24"/>
    </w:rPr>
  </w:style>
  <w:style w:type="character" w:customStyle="1" w:styleId="40">
    <w:name w:val="标题 4 字符"/>
    <w:basedOn w:val="24"/>
    <w:link w:val="5"/>
    <w:semiHidden/>
    <w:qFormat/>
    <w:uiPriority w:val="9"/>
    <w:rPr>
      <w:b/>
      <w:bCs/>
      <w:sz w:val="28"/>
      <w:szCs w:val="28"/>
    </w:rPr>
  </w:style>
  <w:style w:type="character" w:customStyle="1" w:styleId="41">
    <w:name w:val="标题 5 字符"/>
    <w:basedOn w:val="24"/>
    <w:link w:val="6"/>
    <w:semiHidden/>
    <w:qFormat/>
    <w:uiPriority w:val="9"/>
    <w:rPr>
      <w:b/>
      <w:bCs/>
      <w:i/>
      <w:iCs/>
      <w:sz w:val="26"/>
      <w:szCs w:val="26"/>
    </w:rPr>
  </w:style>
  <w:style w:type="character" w:customStyle="1" w:styleId="42">
    <w:name w:val="标题 6 字符"/>
    <w:basedOn w:val="24"/>
    <w:link w:val="7"/>
    <w:semiHidden/>
    <w:qFormat/>
    <w:uiPriority w:val="9"/>
    <w:rPr>
      <w:b/>
      <w:bCs/>
    </w:rPr>
  </w:style>
  <w:style w:type="character" w:customStyle="1" w:styleId="43">
    <w:name w:val="标题 7 字符"/>
    <w:basedOn w:val="24"/>
    <w:link w:val="8"/>
    <w:semiHidden/>
    <w:qFormat/>
    <w:uiPriority w:val="9"/>
    <w:rPr>
      <w:sz w:val="24"/>
      <w:szCs w:val="24"/>
    </w:rPr>
  </w:style>
  <w:style w:type="character" w:customStyle="1" w:styleId="44">
    <w:name w:val="标题 8 字符"/>
    <w:basedOn w:val="24"/>
    <w:link w:val="9"/>
    <w:semiHidden/>
    <w:qFormat/>
    <w:uiPriority w:val="9"/>
    <w:rPr>
      <w:i/>
      <w:iCs/>
      <w:sz w:val="24"/>
      <w:szCs w:val="24"/>
    </w:rPr>
  </w:style>
  <w:style w:type="character" w:customStyle="1" w:styleId="45">
    <w:name w:val="标题 9 字符"/>
    <w:basedOn w:val="24"/>
    <w:link w:val="10"/>
    <w:semiHidden/>
    <w:qFormat/>
    <w:uiPriority w:val="9"/>
    <w:rPr>
      <w:rFonts w:asciiTheme="majorHAnsi" w:hAnsiTheme="majorHAnsi" w:eastAsiaTheme="majorEastAsia"/>
    </w:rPr>
  </w:style>
  <w:style w:type="character" w:customStyle="1" w:styleId="46">
    <w:name w:val="标题 字符"/>
    <w:basedOn w:val="24"/>
    <w:link w:val="21"/>
    <w:qFormat/>
    <w:uiPriority w:val="0"/>
    <w:rPr>
      <w:rFonts w:asciiTheme="majorHAnsi" w:hAnsiTheme="majorHAnsi" w:eastAsiaTheme="majorEastAsia"/>
      <w:b/>
      <w:bCs/>
      <w:kern w:val="28"/>
      <w:sz w:val="32"/>
      <w:szCs w:val="32"/>
    </w:rPr>
  </w:style>
  <w:style w:type="character" w:customStyle="1" w:styleId="47">
    <w:name w:val="副标题 字符"/>
    <w:basedOn w:val="24"/>
    <w:link w:val="18"/>
    <w:qFormat/>
    <w:uiPriority w:val="11"/>
    <w:rPr>
      <w:rFonts w:asciiTheme="majorHAnsi" w:hAnsiTheme="majorHAnsi" w:eastAsiaTheme="majorEastAsia"/>
      <w:sz w:val="24"/>
      <w:szCs w:val="24"/>
    </w:rPr>
  </w:style>
  <w:style w:type="paragraph" w:styleId="48">
    <w:name w:val="No Spacing"/>
    <w:basedOn w:val="1"/>
    <w:qFormat/>
    <w:uiPriority w:val="1"/>
    <w:rPr>
      <w:rFonts w:cs="Times New Roman"/>
      <w:szCs w:val="32"/>
    </w:rPr>
  </w:style>
  <w:style w:type="paragraph" w:styleId="49">
    <w:name w:val="Quote"/>
    <w:basedOn w:val="1"/>
    <w:next w:val="1"/>
    <w:link w:val="50"/>
    <w:qFormat/>
    <w:uiPriority w:val="29"/>
    <w:rPr>
      <w:rFonts w:cs="Times New Roman"/>
      <w:i/>
    </w:rPr>
  </w:style>
  <w:style w:type="character" w:customStyle="1" w:styleId="50">
    <w:name w:val="引用 字符"/>
    <w:basedOn w:val="24"/>
    <w:link w:val="49"/>
    <w:qFormat/>
    <w:uiPriority w:val="29"/>
    <w:rPr>
      <w:i/>
      <w:sz w:val="24"/>
      <w:szCs w:val="24"/>
    </w:rPr>
  </w:style>
  <w:style w:type="paragraph" w:styleId="51">
    <w:name w:val="Intense Quote"/>
    <w:basedOn w:val="1"/>
    <w:next w:val="1"/>
    <w:link w:val="52"/>
    <w:qFormat/>
    <w:uiPriority w:val="30"/>
    <w:pPr>
      <w:ind w:left="720" w:right="720"/>
    </w:pPr>
    <w:rPr>
      <w:rFonts w:cs="Times New Roman"/>
      <w:b/>
      <w:i/>
      <w:szCs w:val="22"/>
    </w:rPr>
  </w:style>
  <w:style w:type="character" w:customStyle="1" w:styleId="52">
    <w:name w:val="明显引用 字符"/>
    <w:basedOn w:val="24"/>
    <w:link w:val="51"/>
    <w:qFormat/>
    <w:uiPriority w:val="30"/>
    <w:rPr>
      <w:b/>
      <w:i/>
      <w:sz w:val="24"/>
    </w:rPr>
  </w:style>
  <w:style w:type="character" w:customStyle="1" w:styleId="53">
    <w:name w:val="不明显强调1"/>
    <w:qFormat/>
    <w:uiPriority w:val="19"/>
    <w:rPr>
      <w:i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54">
    <w:name w:val="明显强调1"/>
    <w:basedOn w:val="24"/>
    <w:qFormat/>
    <w:uiPriority w:val="21"/>
    <w:rPr>
      <w:b/>
      <w:i/>
      <w:sz w:val="24"/>
      <w:szCs w:val="24"/>
      <w:u w:val="single"/>
    </w:rPr>
  </w:style>
  <w:style w:type="character" w:customStyle="1" w:styleId="55">
    <w:name w:val="不明显参考1"/>
    <w:basedOn w:val="24"/>
    <w:qFormat/>
    <w:uiPriority w:val="31"/>
    <w:rPr>
      <w:sz w:val="24"/>
      <w:szCs w:val="24"/>
      <w:u w:val="single"/>
    </w:rPr>
  </w:style>
  <w:style w:type="character" w:customStyle="1" w:styleId="56">
    <w:name w:val="明显参考1"/>
    <w:basedOn w:val="24"/>
    <w:qFormat/>
    <w:uiPriority w:val="32"/>
    <w:rPr>
      <w:b/>
      <w:sz w:val="24"/>
      <w:u w:val="single"/>
    </w:rPr>
  </w:style>
  <w:style w:type="character" w:customStyle="1" w:styleId="57">
    <w:name w:val="书籍标题1"/>
    <w:basedOn w:val="24"/>
    <w:qFormat/>
    <w:uiPriority w:val="33"/>
    <w:rPr>
      <w:rFonts w:asciiTheme="majorHAnsi" w:hAnsiTheme="majorHAnsi" w:eastAsiaTheme="majorEastAsia"/>
      <w:b/>
      <w:i/>
      <w:sz w:val="24"/>
      <w:szCs w:val="24"/>
    </w:rPr>
  </w:style>
  <w:style w:type="character" w:customStyle="1" w:styleId="58">
    <w:name w:val="批注框文本 字符"/>
    <w:basedOn w:val="24"/>
    <w:link w:val="14"/>
    <w:semiHidden/>
    <w:qFormat/>
    <w:uiPriority w:val="0"/>
    <w:rPr>
      <w:rFonts w:asciiTheme="minorHAnsi" w:hAnsiTheme="minorHAnsi" w:cstheme="minorBidi"/>
      <w:sz w:val="18"/>
      <w:szCs w:val="18"/>
    </w:rPr>
  </w:style>
  <w:style w:type="paragraph" w:customStyle="1" w:styleId="59">
    <w:name w:val="_Style 3"/>
    <w:basedOn w:val="2"/>
    <w:next w:val="1"/>
    <w:qFormat/>
    <w:uiPriority w:val="39"/>
    <w:pPr>
      <w:spacing w:before="480"/>
      <w:outlineLvl w:val="9"/>
    </w:pPr>
    <w:rPr>
      <w:rFonts w:ascii="仿宋" w:hAnsi="仿宋"/>
      <w:color w:val="000000"/>
      <w:kern w:val="0"/>
    </w:rPr>
  </w:style>
  <w:style w:type="character" w:customStyle="1" w:styleId="60">
    <w:name w:val="15"/>
    <w:basedOn w:val="24"/>
    <w:qFormat/>
    <w:uiPriority w:val="0"/>
    <w:rPr>
      <w:rFonts w:hint="default" w:ascii="Times New Roman" w:hAnsi="Times New Roman" w:cs="Times New Roman"/>
    </w:rPr>
  </w:style>
  <w:style w:type="character" w:customStyle="1" w:styleId="61">
    <w:name w:val="10"/>
    <w:basedOn w:val="24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e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image" Target="media/image19.jpeg"/><Relationship Id="rId26" Type="http://schemas.openxmlformats.org/officeDocument/2006/relationships/image" Target="media/image18.jpeg"/><Relationship Id="rId25" Type="http://schemas.openxmlformats.org/officeDocument/2006/relationships/image" Target="media/image17.jpeg"/><Relationship Id="rId24" Type="http://schemas.openxmlformats.org/officeDocument/2006/relationships/image" Target="media/image16.jpeg"/><Relationship Id="rId23" Type="http://schemas.openxmlformats.org/officeDocument/2006/relationships/image" Target="media/image15.png"/><Relationship Id="rId22" Type="http://schemas.openxmlformats.org/officeDocument/2006/relationships/image" Target="media/image14.jpeg"/><Relationship Id="rId21" Type="http://schemas.openxmlformats.org/officeDocument/2006/relationships/image" Target="media/image13.jpeg"/><Relationship Id="rId20" Type="http://schemas.openxmlformats.org/officeDocument/2006/relationships/image" Target="media/image12.jpeg"/><Relationship Id="rId2" Type="http://schemas.openxmlformats.org/officeDocument/2006/relationships/settings" Target="settings.xml"/><Relationship Id="rId19" Type="http://schemas.openxmlformats.org/officeDocument/2006/relationships/image" Target="media/image11.jpeg"/><Relationship Id="rId18" Type="http://schemas.openxmlformats.org/officeDocument/2006/relationships/image" Target="media/image10.jpeg"/><Relationship Id="rId17" Type="http://schemas.openxmlformats.org/officeDocument/2006/relationships/image" Target="media/image9.jpeg"/><Relationship Id="rId16" Type="http://schemas.openxmlformats.org/officeDocument/2006/relationships/image" Target="media/image8.jpeg"/><Relationship Id="rId15" Type="http://schemas.openxmlformats.org/officeDocument/2006/relationships/image" Target="media/image7.jpeg"/><Relationship Id="rId14" Type="http://schemas.openxmlformats.org/officeDocument/2006/relationships/image" Target="media/image6.jpeg"/><Relationship Id="rId13" Type="http://schemas.openxmlformats.org/officeDocument/2006/relationships/image" Target="media/image5.jpeg"/><Relationship Id="rId12" Type="http://schemas.openxmlformats.org/officeDocument/2006/relationships/image" Target="media/image4.jpeg"/><Relationship Id="rId11" Type="http://schemas.openxmlformats.org/officeDocument/2006/relationships/image" Target="media/image3.jpeg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43</Words>
  <Characters>46</Characters>
  <Lines>1</Lines>
  <Paragraphs>1</Paragraphs>
  <TotalTime>0</TotalTime>
  <ScaleCrop>false</ScaleCrop>
  <LinksUpToDate>false</LinksUpToDate>
  <CharactersWithSpaces>48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2021-04-15T09:38:00Z</dcterms:created>
  <dc:creator>XZLDTN</dc:creator>
  <cp:lastModifiedBy>觉皇</cp:lastModifiedBy>
  <cp:lastPrinted>2024-07-28T01:23:00Z</cp:lastPrinted>
  <dcterms:modified xsi:type="dcterms:W3CDTF">2026-10-27T06:30:28Z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EC21221C6478407CA4A8E9E42067D637_13</vt:lpwstr>
  </property>
  <property fmtid="{D5CDD505-2E9C-101B-9397-08002B2CF9AE}" pid="4" name="commondata">
    <vt:lpwstr>eyJoZGlkIjoiNWE0ZDZmZmJjMDAxYjE2NDJlNGQyMDg1M2M5YTAxMmMifQ==</vt:lpwstr>
  </property>
  <property fmtid="{D5CDD505-2E9C-101B-9397-08002B2CF9AE}" pid="5" name="KSOTemplateDocerSaveRecord">
    <vt:lpwstr>eyJoZGlkIjoiN2M5ZWYxZmQ4ZTQ1OTg1OWQxNTdmYjEwNzkzMDZhOTQiLCJ1c2VySWQiOiI1Mzk5ODkzNjcifQ==</vt:lpwstr>
  </property>
</Properties>
</file>